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EEE6A" w14:textId="77777777" w:rsidR="00DE7CB9" w:rsidRPr="00F279DC" w:rsidRDefault="00DE7CB9" w:rsidP="00DE7CB9">
      <w:pPr>
        <w:spacing w:after="0" w:line="240" w:lineRule="auto"/>
        <w:jc w:val="right"/>
        <w:rPr>
          <w:rFonts w:ascii="Times New Roman" w:eastAsia="Times New Roman" w:hAnsi="Times New Roman" w:cs="Times New Roman"/>
          <w:b/>
          <w:i/>
          <w:color w:val="000000"/>
          <w:sz w:val="24"/>
          <w:szCs w:val="24"/>
        </w:rPr>
      </w:pPr>
      <w:r w:rsidRPr="00F279DC">
        <w:rPr>
          <w:rFonts w:ascii="Times New Roman" w:eastAsia="Times New Roman" w:hAnsi="Times New Roman" w:cs="Times New Roman"/>
          <w:b/>
          <w:i/>
          <w:color w:val="000000"/>
          <w:sz w:val="24"/>
          <w:szCs w:val="24"/>
        </w:rPr>
        <w:t>Тендерлік құжаттамаға 2-қосымша</w:t>
      </w:r>
    </w:p>
    <w:p w14:paraId="695D22FC" w14:textId="77777777" w:rsidR="00DE7CB9" w:rsidRPr="00F279DC" w:rsidRDefault="00DE7CB9" w:rsidP="00DE7CB9">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35140C84" w14:textId="7D1504AC" w:rsidR="00DE7CB9" w:rsidRPr="00F279DC" w:rsidRDefault="00DE7CB9" w:rsidP="00DE7CB9">
      <w:pPr>
        <w:spacing w:after="0" w:line="240" w:lineRule="auto"/>
        <w:jc w:val="center"/>
        <w:rPr>
          <w:rFonts w:ascii="Times New Roman" w:eastAsia="Times New Roman" w:hAnsi="Times New Roman" w:cs="Times New Roman"/>
          <w:b/>
          <w:color w:val="000000"/>
          <w:sz w:val="24"/>
          <w:szCs w:val="24"/>
        </w:rPr>
      </w:pPr>
      <w:r w:rsidRPr="00F279DC">
        <w:rPr>
          <w:rFonts w:ascii="Times New Roman" w:eastAsia="Times New Roman" w:hAnsi="Times New Roman" w:cs="Times New Roman"/>
          <w:b/>
          <w:color w:val="000000"/>
          <w:sz w:val="24"/>
          <w:szCs w:val="24"/>
        </w:rPr>
        <w:t>№ 2 лот «</w:t>
      </w:r>
      <w:r w:rsidRPr="00F279DC">
        <w:rPr>
          <w:rFonts w:ascii="Times New Roman" w:hAnsi="Times New Roman" w:cs="Times New Roman"/>
          <w:b/>
          <w:color w:val="000000"/>
          <w:sz w:val="24"/>
          <w:szCs w:val="24"/>
        </w:rPr>
        <w:t>Жуу қондырғысы</w:t>
      </w:r>
      <w:r w:rsidRPr="00F279DC">
        <w:rPr>
          <w:rFonts w:ascii="Times New Roman" w:eastAsia="Times New Roman" w:hAnsi="Times New Roman" w:cs="Times New Roman"/>
          <w:b/>
          <w:color w:val="000000"/>
          <w:sz w:val="24"/>
          <w:szCs w:val="24"/>
        </w:rPr>
        <w:t xml:space="preserve">» бойынша </w:t>
      </w:r>
    </w:p>
    <w:p w14:paraId="5D30FE2A" w14:textId="7945D16D" w:rsidR="00DE7CB9" w:rsidRPr="00F279DC" w:rsidRDefault="00DE7CB9" w:rsidP="00DE7CB9">
      <w:pPr>
        <w:spacing w:after="0" w:line="240" w:lineRule="auto"/>
        <w:jc w:val="center"/>
        <w:rPr>
          <w:rFonts w:ascii="Times New Roman" w:eastAsia="Times New Roman" w:hAnsi="Times New Roman" w:cs="Times New Roman"/>
          <w:b/>
          <w:color w:val="000000"/>
          <w:sz w:val="24"/>
          <w:szCs w:val="24"/>
        </w:rPr>
      </w:pPr>
      <w:r w:rsidRPr="00F279DC">
        <w:rPr>
          <w:rFonts w:ascii="Times New Roman" w:eastAsia="Times New Roman" w:hAnsi="Times New Roman" w:cs="Times New Roman"/>
          <w:b/>
          <w:color w:val="1E1E1E"/>
          <w:sz w:val="24"/>
          <w:szCs w:val="24"/>
          <w:lang w:eastAsia="ru-RU"/>
        </w:rPr>
        <w:t>Техникалық</w:t>
      </w:r>
      <w:r w:rsidRPr="00F279DC">
        <w:rPr>
          <w:rFonts w:ascii="Times New Roman" w:eastAsia="Times New Roman" w:hAnsi="Times New Roman" w:cs="Times New Roman"/>
          <w:b/>
          <w:color w:val="1E1E1E"/>
          <w:sz w:val="24"/>
          <w:szCs w:val="24"/>
          <w:lang w:val="kk-KZ" w:eastAsia="ru-RU"/>
        </w:rPr>
        <w:t xml:space="preserve"> ерекшелік </w:t>
      </w:r>
      <w:r w:rsidR="00257F30">
        <w:rPr>
          <w:rFonts w:ascii="Times New Roman" w:eastAsia="Times New Roman" w:hAnsi="Times New Roman" w:cs="Times New Roman"/>
          <w:b/>
          <w:color w:val="1E1E1E"/>
          <w:sz w:val="24"/>
          <w:szCs w:val="24"/>
          <w:lang w:val="kk-KZ" w:eastAsia="ru-RU"/>
        </w:rPr>
        <w:t xml:space="preserve"> </w:t>
      </w:r>
    </w:p>
    <w:p w14:paraId="7190ED26" w14:textId="77777777" w:rsidR="00DE7CB9" w:rsidRPr="00F279DC" w:rsidRDefault="00DE7CB9" w:rsidP="00DC6322">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11CEEBC0" w14:textId="77777777" w:rsidR="00DC6322" w:rsidRPr="00F279DC" w:rsidRDefault="00DC6322" w:rsidP="00DE7CB9">
      <w:pPr>
        <w:shd w:val="clear" w:color="auto" w:fill="FFFFFF"/>
        <w:spacing w:after="0" w:line="240" w:lineRule="auto"/>
        <w:textAlignment w:val="baseline"/>
        <w:outlineLvl w:val="2"/>
        <w:rPr>
          <w:rFonts w:ascii="Times New Roman" w:eastAsia="Times New Roman" w:hAnsi="Times New Roman" w:cs="Times New Roman"/>
          <w:color w:val="1E1E1E"/>
          <w:sz w:val="24"/>
          <w:szCs w:val="24"/>
          <w:lang w:eastAsia="ru-RU"/>
        </w:rPr>
      </w:pPr>
    </w:p>
    <w:tbl>
      <w:tblPr>
        <w:tblW w:w="15243"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74"/>
        <w:gridCol w:w="1975"/>
        <w:gridCol w:w="1767"/>
        <w:gridCol w:w="2297"/>
        <w:gridCol w:w="6178"/>
        <w:gridCol w:w="2552"/>
      </w:tblGrid>
      <w:tr w:rsidR="00DC6322" w:rsidRPr="00F279DC" w14:paraId="11C1CD51" w14:textId="77777777" w:rsidTr="007E7158">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36D6CE" w14:textId="77777777" w:rsidR="00DC6322" w:rsidRPr="00F279DC" w:rsidRDefault="00DC6322" w:rsidP="007E7158">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F279DC">
              <w:rPr>
                <w:rFonts w:ascii="Times New Roman" w:eastAsia="Times New Roman" w:hAnsi="Times New Roman" w:cs="Times New Roman"/>
                <w:color w:val="1E1E1E"/>
                <w:sz w:val="24"/>
                <w:szCs w:val="24"/>
                <w:lang w:eastAsia="ru-RU"/>
              </w:rPr>
              <w:t xml:space="preserve">№ </w:t>
            </w:r>
            <w:r w:rsidRPr="00F279DC">
              <w:rPr>
                <w:rFonts w:ascii="Times New Roman" w:eastAsia="Times New Roman" w:hAnsi="Times New Roman" w:cs="Times New Roman"/>
                <w:color w:val="1E1E1E"/>
                <w:sz w:val="24"/>
                <w:szCs w:val="24"/>
                <w:lang w:val="kk-KZ" w:eastAsia="ru-RU"/>
              </w:rPr>
              <w:t>р</w:t>
            </w:r>
            <w:r w:rsidRPr="00F279DC">
              <w:rPr>
                <w:rFonts w:ascii="Times New Roman" w:eastAsia="Times New Roman" w:hAnsi="Times New Roman" w:cs="Times New Roman"/>
                <w:color w:val="1E1E1E"/>
                <w:sz w:val="24"/>
                <w:szCs w:val="24"/>
                <w:lang w:eastAsia="ru-RU"/>
              </w:rPr>
              <w:t>/н</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DB7434" w14:textId="77777777" w:rsidR="00DC6322" w:rsidRPr="00F279DC" w:rsidRDefault="00DC6322" w:rsidP="007E7158">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F279DC">
              <w:rPr>
                <w:rFonts w:ascii="Times New Roman" w:eastAsia="Times New Roman" w:hAnsi="Times New Roman" w:cs="Times New Roman"/>
                <w:color w:val="1E1E1E"/>
                <w:sz w:val="24"/>
                <w:szCs w:val="24"/>
                <w:lang w:eastAsia="ru-RU"/>
              </w:rPr>
              <w:t>Критерийлер</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205C0C9" w14:textId="77777777" w:rsidR="00DC6322" w:rsidRPr="00F279DC" w:rsidRDefault="00DC6322" w:rsidP="007E7158">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F279DC">
              <w:rPr>
                <w:rFonts w:ascii="Times New Roman" w:eastAsia="Times New Roman" w:hAnsi="Times New Roman" w:cs="Times New Roman"/>
                <w:color w:val="1E1E1E"/>
                <w:sz w:val="24"/>
                <w:szCs w:val="24"/>
                <w:lang w:val="kk-KZ" w:eastAsia="ru-RU"/>
              </w:rPr>
              <w:t>Сипаттама</w:t>
            </w:r>
          </w:p>
        </w:tc>
      </w:tr>
      <w:tr w:rsidR="00DC6322" w:rsidRPr="00F279DC" w14:paraId="4BE26A0B" w14:textId="77777777" w:rsidTr="007E7158">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2EE5E49"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1</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A409C3"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Медициналық техниканың атауы(моделін, өндірушінің, елдің атауын көрсете отырып, медициналық бұйымдардың мемлекеттік тізіліміне сәйкес)</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173F41" w14:textId="77777777" w:rsidR="00DC6322" w:rsidRPr="00F279DC" w:rsidRDefault="00DC6322" w:rsidP="007E7158">
            <w:pPr>
              <w:spacing w:after="0" w:line="240" w:lineRule="auto"/>
              <w:textAlignment w:val="baseline"/>
              <w:rPr>
                <w:rFonts w:ascii="Times New Roman" w:hAnsi="Times New Roman" w:cs="Times New Roman"/>
                <w:sz w:val="24"/>
                <w:szCs w:val="24"/>
              </w:rPr>
            </w:pPr>
            <w:r w:rsidRPr="00F279DC">
              <w:rPr>
                <w:rFonts w:ascii="Times New Roman" w:hAnsi="Times New Roman" w:cs="Times New Roman"/>
                <w:color w:val="000000"/>
                <w:sz w:val="24"/>
                <w:szCs w:val="24"/>
              </w:rPr>
              <w:t>Жуу қондырғысы</w:t>
            </w:r>
          </w:p>
        </w:tc>
      </w:tr>
      <w:tr w:rsidR="00DC6322" w:rsidRPr="00F279DC" w14:paraId="0EE7F6A3" w14:textId="77777777" w:rsidTr="007E7158">
        <w:tc>
          <w:tcPr>
            <w:tcW w:w="47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0B0222"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2</w:t>
            </w:r>
          </w:p>
        </w:tc>
        <w:tc>
          <w:tcPr>
            <w:tcW w:w="197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5DBFE5"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Жинақтауға қойылатын талаптар</w:t>
            </w:r>
          </w:p>
        </w:tc>
        <w:tc>
          <w:tcPr>
            <w:tcW w:w="17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97A376"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р/н</w:t>
            </w:r>
          </w:p>
        </w:tc>
        <w:tc>
          <w:tcPr>
            <w:tcW w:w="229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66B597"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Медициналық техникаға жинақтауыштың атауы (медициналық бұйымдардың мемлекеттік тізіліміне сәйкес)</w:t>
            </w:r>
          </w:p>
        </w:tc>
        <w:tc>
          <w:tcPr>
            <w:tcW w:w="617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5145E3"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Медициналық техникаға жинақтаушының моделі және (немесе) маркасы, каталог нөмірі, қысқаша техникалық сипаттамасы</w:t>
            </w:r>
          </w:p>
        </w:tc>
        <w:tc>
          <w:tcPr>
            <w:tcW w:w="255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BF2DBD2"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Қажетті мөлшер (өлшем бірлігін көрсете отырып)</w:t>
            </w:r>
          </w:p>
        </w:tc>
      </w:tr>
      <w:tr w:rsidR="00DC6322" w:rsidRPr="00F279DC" w14:paraId="242FCCC4" w14:textId="77777777" w:rsidTr="007E7158">
        <w:trPr>
          <w:trHeight w:val="77"/>
        </w:trPr>
        <w:tc>
          <w:tcPr>
            <w:tcW w:w="474"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73ED7B8A" w14:textId="77777777" w:rsidR="00DC6322" w:rsidRPr="00F279DC" w:rsidRDefault="00DC6322" w:rsidP="007E7158">
            <w:pPr>
              <w:spacing w:after="0" w:line="240" w:lineRule="auto"/>
              <w:rPr>
                <w:rFonts w:ascii="Times New Roman" w:eastAsia="Times New Roman" w:hAnsi="Times New Roman" w:cs="Times New Roman"/>
                <w:color w:val="000000"/>
                <w:spacing w:val="2"/>
                <w:sz w:val="24"/>
                <w:szCs w:val="24"/>
                <w:lang w:eastAsia="ru-RU"/>
              </w:rPr>
            </w:pPr>
          </w:p>
        </w:tc>
        <w:tc>
          <w:tcPr>
            <w:tcW w:w="1975"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78A96367" w14:textId="77777777" w:rsidR="00DC6322" w:rsidRPr="00F279DC" w:rsidRDefault="00DC6322" w:rsidP="007E7158">
            <w:pPr>
              <w:spacing w:after="0" w:line="240" w:lineRule="auto"/>
              <w:rPr>
                <w:rFonts w:ascii="Times New Roman" w:eastAsia="Times New Roman" w:hAnsi="Times New Roman" w:cs="Times New Roman"/>
                <w:color w:val="000000"/>
                <w:spacing w:val="2"/>
                <w:sz w:val="24"/>
                <w:szCs w:val="24"/>
                <w:lang w:eastAsia="ru-RU"/>
              </w:rPr>
            </w:pPr>
          </w:p>
        </w:tc>
        <w:tc>
          <w:tcPr>
            <w:tcW w:w="1767"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15575371" w14:textId="77777777" w:rsidR="00DC6322" w:rsidRPr="00F279DC" w:rsidRDefault="00DC6322" w:rsidP="007E7158">
            <w:pPr>
              <w:spacing w:after="0" w:line="240" w:lineRule="auto"/>
              <w:jc w:val="center"/>
              <w:rPr>
                <w:rFonts w:ascii="Times New Roman" w:hAnsi="Times New Roman" w:cs="Times New Roman"/>
                <w:color w:val="000000"/>
                <w:sz w:val="24"/>
                <w:szCs w:val="24"/>
              </w:rPr>
            </w:pPr>
            <w:r w:rsidRPr="00F279DC">
              <w:rPr>
                <w:rFonts w:ascii="Times New Roman" w:hAnsi="Times New Roman" w:cs="Times New Roman"/>
                <w:color w:val="000000"/>
                <w:sz w:val="24"/>
                <w:szCs w:val="24"/>
              </w:rPr>
              <w:t>1</w:t>
            </w:r>
          </w:p>
        </w:tc>
        <w:tc>
          <w:tcPr>
            <w:tcW w:w="229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14:paraId="5228D49D" w14:textId="77777777" w:rsidR="00DC6322" w:rsidRPr="00F279DC" w:rsidRDefault="00DC6322" w:rsidP="007E7158">
            <w:pPr>
              <w:spacing w:after="0" w:line="240" w:lineRule="auto"/>
              <w:textAlignment w:val="baseline"/>
              <w:rPr>
                <w:rFonts w:ascii="Times New Roman" w:hAnsi="Times New Roman" w:cs="Times New Roman"/>
                <w:color w:val="000000"/>
                <w:sz w:val="24"/>
                <w:szCs w:val="24"/>
              </w:rPr>
            </w:pPr>
          </w:p>
          <w:p w14:paraId="03717E94" w14:textId="77777777" w:rsidR="00DC6322" w:rsidRPr="00F279DC" w:rsidRDefault="00DC6322" w:rsidP="007E7158">
            <w:pPr>
              <w:spacing w:after="0" w:line="240" w:lineRule="auto"/>
              <w:textAlignment w:val="baseline"/>
              <w:rPr>
                <w:rFonts w:ascii="Times New Roman" w:hAnsi="Times New Roman" w:cs="Times New Roman"/>
                <w:color w:val="000000"/>
                <w:sz w:val="24"/>
                <w:szCs w:val="24"/>
              </w:rPr>
            </w:pPr>
          </w:p>
          <w:p w14:paraId="3411AAB0" w14:textId="77777777" w:rsidR="00DC6322" w:rsidRPr="00F279DC" w:rsidRDefault="00DC6322" w:rsidP="007E7158">
            <w:pPr>
              <w:spacing w:after="0" w:line="240" w:lineRule="auto"/>
              <w:textAlignment w:val="baseline"/>
              <w:rPr>
                <w:rFonts w:ascii="Times New Roman" w:hAnsi="Times New Roman" w:cs="Times New Roman"/>
                <w:color w:val="000000"/>
                <w:sz w:val="24"/>
                <w:szCs w:val="24"/>
              </w:rPr>
            </w:pPr>
          </w:p>
          <w:p w14:paraId="24CE0140"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hAnsi="Times New Roman" w:cs="Times New Roman"/>
                <w:color w:val="000000"/>
                <w:sz w:val="24"/>
                <w:szCs w:val="24"/>
              </w:rPr>
              <w:t>Жуу қондырғысы</w:t>
            </w:r>
          </w:p>
        </w:tc>
        <w:tc>
          <w:tcPr>
            <w:tcW w:w="6178"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0E12A987"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Жуу қондырғысы кемінде екі икемді эндоскопты бір мезгілде автоматты түрде өңдеуге арналған және бір өңдеу циклінде эндоскоптарды түпкілікті тазалауды, жоғары деңгейдегі дезинфекциялауды, шаюды және кептіруді қамтамасыз етуі тиіс.</w:t>
            </w:r>
          </w:p>
          <w:p w14:paraId="7CFE5923"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Жуу бөлмесін орнатуда: эндоскоптың бетін, ішкі арналар мен клапандарды ультрадыбыспен ағынды сұйықтықпен жуудың болуы.</w:t>
            </w:r>
          </w:p>
          <w:p w14:paraId="44AE7D4A"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lastRenderedPageBreak/>
              <w:t>Эндоскоптардың арналарын спиртпен суару функциясының болуы.</w:t>
            </w:r>
          </w:p>
          <w:p w14:paraId="7509572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Эндоскоптарды жуудың белгіленген уақыты 1-ден 10 минутқа дейін.</w:t>
            </w:r>
          </w:p>
          <w:p w14:paraId="02622448"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Эндоскоптарды дезинфекциялаудың белгіленген уақыты 0-ден 60 минутқа дейін.</w:t>
            </w:r>
          </w:p>
          <w:p w14:paraId="0A1683D9"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Сұйықтықты 20С-тан 30С-қа дейін қыздыру мүмкіндігі. </w:t>
            </w:r>
          </w:p>
          <w:p w14:paraId="1CCCDD53"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Сұйықтықты мәжбүрлеп ағызу функциясының болуы.</w:t>
            </w:r>
          </w:p>
          <w:p w14:paraId="7A537A2D"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Эндоскоптардың герметикалығын тексерудің болуы.</w:t>
            </w:r>
          </w:p>
          <w:p w14:paraId="6F831AC6"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Эндоскоптарды сәйкестендіру функциясының болуы.</w:t>
            </w:r>
          </w:p>
          <w:p w14:paraId="13A72148"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Персоналды сәйкестендіру функциясының болуы.</w:t>
            </w:r>
          </w:p>
          <w:p w14:paraId="0DB48AA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Өңдеу нәтижелерін басып шығаратын кіріктірілген принтердің болуы.</w:t>
            </w:r>
          </w:p>
          <w:p w14:paraId="62388ED9"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Су мен ауаны сүзу жүйесінің болуы.</w:t>
            </w:r>
          </w:p>
          <w:p w14:paraId="2ECCF4A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Жоғары деңгейдегі дезинфекция және зарарсыздандыру мүмкіндігі.</w:t>
            </w:r>
          </w:p>
          <w:p w14:paraId="07D33C29"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Машинаның салмағы (сұйықтықсыз және эндоскоптарсыз) 120 кг-нан аспайды. </w:t>
            </w:r>
          </w:p>
          <w:p w14:paraId="4DB7A3E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Тасымалдауға арналған дөңгелектердің болуы.</w:t>
            </w:r>
          </w:p>
          <w:p w14:paraId="191862F6"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Бір уақытта екі эндоскопты өңдеуге арналған бір жуғыш ваннаның болуы.</w:t>
            </w:r>
          </w:p>
          <w:p w14:paraId="5799431E"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Жуу ваннасының сыйымдылығы кемінде 12 л.</w:t>
            </w:r>
          </w:p>
          <w:p w14:paraId="2DB0C83E"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Дезинфекциялық резервуардың сыйымдылығы кемінде 17,5 л.</w:t>
            </w:r>
          </w:p>
          <w:p w14:paraId="71FEAD0A"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Персоналдың дезинфекциялаушымен жанасуын болдырмау үшін дезинфекциялық ерітіндісі бар кассеталық ыдыстарды пайдалану мүмкіндігі.</w:t>
            </w:r>
          </w:p>
          <w:p w14:paraId="52415384"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Өлшемдері: ШхВхГ 460 мм х 965 мм х 775 мм артық емес.</w:t>
            </w:r>
          </w:p>
          <w:p w14:paraId="2F2DC499"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p>
          <w:p w14:paraId="09DBECAA"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p>
          <w:p w14:paraId="5512E962"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p>
        </w:tc>
        <w:tc>
          <w:tcPr>
            <w:tcW w:w="2552"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51903436" w14:textId="77777777" w:rsidR="00DC6322" w:rsidRPr="00F279DC" w:rsidRDefault="00DC6322" w:rsidP="007E7158">
            <w:pPr>
              <w:spacing w:after="0" w:line="240" w:lineRule="auto"/>
              <w:jc w:val="center"/>
              <w:rPr>
                <w:rFonts w:ascii="Times New Roman" w:hAnsi="Times New Roman" w:cs="Times New Roman"/>
                <w:color w:val="000000"/>
                <w:sz w:val="24"/>
                <w:szCs w:val="24"/>
              </w:rPr>
            </w:pPr>
            <w:r w:rsidRPr="00F279DC">
              <w:rPr>
                <w:rFonts w:ascii="Times New Roman" w:hAnsi="Times New Roman" w:cs="Times New Roman"/>
                <w:color w:val="000000"/>
                <w:sz w:val="24"/>
                <w:szCs w:val="24"/>
              </w:rPr>
              <w:lastRenderedPageBreak/>
              <w:t>1</w:t>
            </w:r>
            <w:r w:rsidRPr="00F279DC">
              <w:rPr>
                <w:rFonts w:ascii="Times New Roman" w:hAnsi="Times New Roman" w:cs="Times New Roman"/>
                <w:color w:val="000000"/>
                <w:sz w:val="24"/>
                <w:szCs w:val="24"/>
                <w:lang w:val="kk-KZ"/>
              </w:rPr>
              <w:t xml:space="preserve"> </w:t>
            </w:r>
            <w:r w:rsidRPr="00F279DC">
              <w:rPr>
                <w:rFonts w:ascii="Times New Roman" w:hAnsi="Times New Roman" w:cs="Times New Roman"/>
                <w:color w:val="000000"/>
                <w:sz w:val="24"/>
                <w:szCs w:val="24"/>
              </w:rPr>
              <w:t>дана</w:t>
            </w:r>
          </w:p>
        </w:tc>
      </w:tr>
      <w:tr w:rsidR="00DC6322" w:rsidRPr="00F279DC" w14:paraId="30A82A9D" w14:textId="77777777" w:rsidTr="007E7158">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CF4A2D"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3</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35D8B6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Пайдалану шарттарына </w:t>
            </w:r>
            <w:r w:rsidRPr="00F279DC">
              <w:rPr>
                <w:rFonts w:ascii="Times New Roman" w:eastAsia="Times New Roman" w:hAnsi="Times New Roman" w:cs="Times New Roman"/>
                <w:color w:val="000000"/>
                <w:spacing w:val="2"/>
                <w:sz w:val="24"/>
                <w:szCs w:val="24"/>
                <w:lang w:eastAsia="ru-RU"/>
              </w:rPr>
              <w:lastRenderedPageBreak/>
              <w:t>қойылатын талаптар</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6BA775D" w14:textId="77777777" w:rsidR="00DC6322" w:rsidRPr="00F279DC" w:rsidRDefault="00DC6322" w:rsidP="007E7158">
            <w:pPr>
              <w:pStyle w:val="Default"/>
            </w:pPr>
            <w:r w:rsidRPr="00F279DC">
              <w:lastRenderedPageBreak/>
              <w:t>Монтаждау, баптау және пайдалануға беру Қазақстан Республикасында медициналық бұйымдарға сервистік қызмет көрсетуді жүзеге асыру қағидаларын бекіту туралы Қазақстан Республикасы Денсаулық сақтау министрінің 2020 жылғы 15 желтоқсандағы № ҚР ДСМ-273/2020 бұйрығына сәйкес көрсетілуі тиіс:</w:t>
            </w:r>
          </w:p>
          <w:p w14:paraId="4A820F6A" w14:textId="77777777" w:rsidR="00DC6322" w:rsidRPr="00F279DC" w:rsidRDefault="00DC6322" w:rsidP="007E7158">
            <w:pPr>
              <w:pStyle w:val="Default"/>
            </w:pPr>
            <w:r w:rsidRPr="00F279DC">
              <w:lastRenderedPageBreak/>
              <w:t>Монтаждауды, баптауды және пайдалануға беруді жүзеге асыру кезінде субъектілер мен сервистік қызметтер құжаттардың мынадай тізбесін ұсынады:</w:t>
            </w:r>
          </w:p>
          <w:p w14:paraId="7A962D2C" w14:textId="77777777" w:rsidR="00DC6322" w:rsidRPr="00F279DC" w:rsidRDefault="00DC6322" w:rsidP="007E7158">
            <w:pPr>
              <w:pStyle w:val="Default"/>
            </w:pPr>
            <w:r w:rsidRPr="00F279DC">
              <w:t>Дайындаушының (өндірушінің) қолданыстағы техникалық және пайдалану құжаттамасы.</w:t>
            </w:r>
          </w:p>
          <w:p w14:paraId="6E4FDEC0" w14:textId="77777777" w:rsidR="00DC6322" w:rsidRPr="00F279DC" w:rsidRDefault="00DC6322" w:rsidP="007E7158">
            <w:pPr>
              <w:pStyle w:val="Default"/>
            </w:pPr>
            <w:r w:rsidRPr="00F279DC">
              <w:t>2а, 2б және 3 қауіпсіздік кластарындағы медициналық техникаға сервистік қызмет көрсету жүзеге асырылады:</w:t>
            </w:r>
          </w:p>
          <w:p w14:paraId="09217001" w14:textId="77777777" w:rsidR="00DC6322" w:rsidRPr="00F279DC" w:rsidRDefault="00DC6322" w:rsidP="007E7158">
            <w:pPr>
              <w:pStyle w:val="Default"/>
            </w:pPr>
            <w:r w:rsidRPr="00F279DC">
              <w:t xml:space="preserve">медициналық техниканы өндірушінің сервистік қызметтері; </w:t>
            </w:r>
          </w:p>
          <w:p w14:paraId="7C9F0A35" w14:textId="77777777" w:rsidR="00DC6322" w:rsidRPr="00F279DC" w:rsidRDefault="00DC6322" w:rsidP="007E7158">
            <w:pPr>
              <w:pStyle w:val="Default"/>
              <w:rPr>
                <w:b/>
              </w:rPr>
            </w:pPr>
            <w:r w:rsidRPr="00F279DC">
              <w:rPr>
                <w:b/>
              </w:rPr>
              <w:t>Сатып алынатын тауардың талап етілетін функционалдық, техникалық, сапалық, пайдалану және өзге де сипаттамаларының сипаттамасы:</w:t>
            </w:r>
          </w:p>
          <w:p w14:paraId="7C579E51" w14:textId="77777777" w:rsidR="00DC6322" w:rsidRPr="00F279DC" w:rsidRDefault="00DC6322" w:rsidP="007E7158">
            <w:pPr>
              <w:pStyle w:val="Default"/>
            </w:pPr>
            <w:r w:rsidRPr="00F279DC">
              <w:t xml:space="preserve">Тауар жаңа, бұрын пайдаланылмаған, ақаулары жоқ, өндірушіден түпнұсқа (ашылмаған) қаптамада болуы керек, өндіруші көздеген функционалдылықты қамтамасыз етуі керек. </w:t>
            </w:r>
          </w:p>
          <w:p w14:paraId="48618E6C" w14:textId="088242F0" w:rsidR="00DC6322" w:rsidRPr="00F279DC" w:rsidRDefault="00DC6322" w:rsidP="007E7158">
            <w:pPr>
              <w:pStyle w:val="Default"/>
            </w:pPr>
            <w:r w:rsidRPr="00F279DC">
              <w:t>Жеткізу кезінде жеткізуші келесі құжаттарды ұсынуы керек: сапа сертификаты/декларациясы, шығу тегі туралы сертификат, тіркеу куәлігі.</w:t>
            </w:r>
          </w:p>
          <w:p w14:paraId="61A1AEF5" w14:textId="77777777" w:rsidR="00DC6322" w:rsidRPr="00F279DC" w:rsidRDefault="00DC6322" w:rsidP="007E7158">
            <w:pPr>
              <w:pStyle w:val="Default"/>
            </w:pPr>
          </w:p>
          <w:p w14:paraId="12C1D229" w14:textId="77777777" w:rsidR="00DC6322" w:rsidRPr="00F279DC" w:rsidRDefault="00DC6322" w:rsidP="007E7158">
            <w:pPr>
              <w:spacing w:after="0" w:line="240" w:lineRule="auto"/>
              <w:rPr>
                <w:rFonts w:ascii="Times New Roman" w:eastAsia="Times New Roman" w:hAnsi="Times New Roman" w:cs="Times New Roman"/>
                <w:color w:val="000000"/>
                <w:sz w:val="24"/>
                <w:szCs w:val="24"/>
                <w:lang w:eastAsia="ru-RU"/>
              </w:rPr>
            </w:pPr>
          </w:p>
        </w:tc>
      </w:tr>
      <w:tr w:rsidR="00DC6322" w:rsidRPr="00F279DC" w14:paraId="3BE921D9" w14:textId="77777777" w:rsidTr="007E7158">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7799F5"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lastRenderedPageBreak/>
              <w:t>4</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D5A2C71"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Медициналық техниканы жеткізуді жүзеге асыру шарттары (ИНКОТЕРМС 2010 сәйкес)</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76795C2"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Шарт бойынша DDP</w:t>
            </w:r>
          </w:p>
        </w:tc>
      </w:tr>
      <w:tr w:rsidR="00DC6322" w:rsidRPr="00A51AC3" w14:paraId="50BD27E0" w14:textId="77777777" w:rsidTr="007E7158">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C44AA9"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5</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A712483"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Медициналық техниканы жеткізу мерзімі және орналасқан жері</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8D65AD" w14:textId="77777777" w:rsidR="00DE22E9" w:rsidRPr="00F279DC" w:rsidRDefault="00641A77" w:rsidP="007E7158">
            <w:pPr>
              <w:spacing w:after="0" w:line="240" w:lineRule="auto"/>
              <w:textAlignment w:val="baseline"/>
              <w:rPr>
                <w:rFonts w:ascii="Times New Roman" w:hAnsi="Times New Roman" w:cs="Times New Roman"/>
                <w:color w:val="000000"/>
                <w:sz w:val="24"/>
                <w:szCs w:val="24"/>
              </w:rPr>
            </w:pPr>
            <w:r w:rsidRPr="00F279DC">
              <w:rPr>
                <w:rFonts w:ascii="Times New Roman" w:hAnsi="Times New Roman" w:cs="Times New Roman"/>
                <w:color w:val="000000"/>
                <w:sz w:val="24"/>
                <w:szCs w:val="24"/>
              </w:rPr>
              <w:t>Шарт жасалған күннен бастап 16 күнтізбелік күн</w:t>
            </w:r>
            <w:r w:rsidR="00DE22E9" w:rsidRPr="00F279DC">
              <w:rPr>
                <w:rFonts w:ascii="Times New Roman" w:hAnsi="Times New Roman" w:cs="Times New Roman"/>
                <w:color w:val="000000"/>
                <w:sz w:val="24"/>
                <w:szCs w:val="24"/>
                <w:lang w:val="kk-KZ"/>
              </w:rPr>
              <w:t xml:space="preserve"> ішінде</w:t>
            </w:r>
            <w:r w:rsidR="00DE22E9" w:rsidRPr="00F279DC">
              <w:rPr>
                <w:rFonts w:ascii="Times New Roman" w:hAnsi="Times New Roman" w:cs="Times New Roman"/>
                <w:color w:val="000000"/>
                <w:sz w:val="24"/>
                <w:szCs w:val="24"/>
              </w:rPr>
              <w:t>.</w:t>
            </w:r>
          </w:p>
          <w:p w14:paraId="61929DD0" w14:textId="2D011B9F" w:rsidR="00DC6322" w:rsidRPr="00F279DC" w:rsidRDefault="00DE22E9" w:rsidP="007E7158">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F279DC">
              <w:rPr>
                <w:rFonts w:ascii="Times New Roman" w:hAnsi="Times New Roman" w:cs="Times New Roman"/>
                <w:color w:val="000000"/>
                <w:sz w:val="24"/>
                <w:szCs w:val="24"/>
                <w:lang w:val="kk-KZ"/>
              </w:rPr>
              <w:t xml:space="preserve"> Мекен-жайы: </w:t>
            </w:r>
            <w:r w:rsidRPr="00F279DC">
              <w:rPr>
                <w:rFonts w:ascii="Times New Roman" w:hAnsi="Times New Roman" w:cs="Times New Roman"/>
                <w:sz w:val="24"/>
                <w:szCs w:val="24"/>
                <w:lang w:val="kk-KZ"/>
              </w:rPr>
              <w:t>Мекен-жайы: ҚР, Солтүстік Қазақстан облысы, Петропавл қаласы, Жалел Қизатов көшесі, 7 "А"үйі.</w:t>
            </w:r>
          </w:p>
        </w:tc>
      </w:tr>
      <w:tr w:rsidR="00DC6322" w:rsidRPr="00F279DC" w14:paraId="28558DD2" w14:textId="77777777" w:rsidTr="007E7158">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AFAB1F"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6</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448993"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Өнім берушінің, оның Қазақстан Республикасындағы сервистік орталықтарының не үшінші құзыретті тұлғаларды тарта отырып, медициналық техникаға </w:t>
            </w:r>
            <w:r w:rsidRPr="00F279DC">
              <w:rPr>
                <w:rFonts w:ascii="Times New Roman" w:eastAsia="Times New Roman" w:hAnsi="Times New Roman" w:cs="Times New Roman"/>
                <w:color w:val="000000"/>
                <w:spacing w:val="2"/>
                <w:sz w:val="24"/>
                <w:szCs w:val="24"/>
                <w:lang w:eastAsia="ru-RU"/>
              </w:rPr>
              <w:lastRenderedPageBreak/>
              <w:t>кепілдік беретін сервистік қызмет көрсету шарттары</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15E808E"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lastRenderedPageBreak/>
              <w:t>Медициналық техникаға кепілдік сервистік қызмет көрсету кемінде 37 ай.</w:t>
            </w:r>
          </w:p>
          <w:p w14:paraId="11768B40"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Жоспарлы техникалық қызмет көрсету тоқсанына кемінде 1 рет жүргізілуі тиіс.</w:t>
            </w:r>
          </w:p>
          <w:p w14:paraId="0BC8CA8E"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Техникалық қызмет көрсету жұмыстары пайдалану құжаттамасының талаптарына сәйкес орындалады және мыналарды қамтуы тиіс:</w:t>
            </w:r>
          </w:p>
          <w:p w14:paraId="310F54D2"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жұмыс істеген құрамдас бөліктерді ауыстыру;</w:t>
            </w:r>
          </w:p>
          <w:p w14:paraId="3435CEB6"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медициналық техниканың жекелеген бөліктерін ауыстыру немесе қалпына келтіру;</w:t>
            </w:r>
          </w:p>
          <w:p w14:paraId="0F47EE77"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медициналық техниканы баптау және реттеу; осы медициналық техникаға тән жұмыстар және т. б.;</w:t>
            </w:r>
          </w:p>
          <w:p w14:paraId="5594169B"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тазалау, майлау және қажет болған жағдайда негізгі механизмдер мен тораптарды іріктеу;</w:t>
            </w:r>
          </w:p>
          <w:p w14:paraId="2D342E2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14:paraId="45DC1D1C" w14:textId="77777777" w:rsidR="00DC6322" w:rsidRPr="00F279DC" w:rsidRDefault="00DC6322" w:rsidP="007E7158">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пайдалану құжаттамасында көрсетілген медициналық техниканың нақты түріне тән өзге де операциялар.</w:t>
            </w:r>
          </w:p>
        </w:tc>
      </w:tr>
      <w:tr w:rsidR="00AC6E5D" w:rsidRPr="00F279DC" w14:paraId="3F33BD92" w14:textId="77777777" w:rsidTr="0031349B">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5B0B4BC7" w14:textId="6B5AE05E" w:rsidR="00AC6E5D" w:rsidRPr="00F279DC" w:rsidRDefault="00AC6E5D" w:rsidP="00AC6E5D">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z w:val="24"/>
                <w:szCs w:val="24"/>
              </w:rPr>
              <w:t>7</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185E6FE9" w14:textId="77777777" w:rsidR="00AC6E5D" w:rsidRPr="00F279DC" w:rsidRDefault="00AC6E5D" w:rsidP="00AC6E5D">
            <w:pPr>
              <w:spacing w:after="0" w:line="240" w:lineRule="auto"/>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Қазақстан Республикасының</w:t>
            </w:r>
          </w:p>
          <w:p w14:paraId="79F7F790" w14:textId="77777777" w:rsidR="00AC6E5D" w:rsidRPr="00F279DC" w:rsidRDefault="00AC6E5D" w:rsidP="00AC6E5D">
            <w:pPr>
              <w:spacing w:after="0" w:line="240" w:lineRule="auto"/>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ілеспе</w:t>
            </w:r>
          </w:p>
          <w:p w14:paraId="5B66EFED" w14:textId="38E138D0" w:rsidR="00AC6E5D" w:rsidRPr="00F279DC" w:rsidRDefault="00AC6E5D" w:rsidP="00AC6E5D">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z w:val="24"/>
                <w:szCs w:val="24"/>
              </w:rPr>
              <w:t>көрсетілетін қызметтерге</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334D53D0"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rPr>
            </w:pPr>
          </w:p>
          <w:p w14:paraId="38951AA5" w14:textId="77777777" w:rsidR="00AC6E5D" w:rsidRPr="00F279DC" w:rsidRDefault="00AC6E5D" w:rsidP="00AC6E5D">
            <w:pPr>
              <w:spacing w:after="0" w:line="240" w:lineRule="auto"/>
              <w:ind w:left="20"/>
              <w:contextualSpacing/>
              <w:jc w:val="both"/>
              <w:rPr>
                <w:rFonts w:ascii="Times New Roman" w:hAnsi="Times New Roman" w:cs="Times New Roman"/>
                <w:sz w:val="24"/>
                <w:szCs w:val="24"/>
              </w:rPr>
            </w:pPr>
            <w:r w:rsidRPr="00F279DC">
              <w:rPr>
                <w:rFonts w:ascii="Times New Roman" w:hAnsi="Times New Roman" w:cs="Times New Roman"/>
                <w:sz w:val="24"/>
                <w:szCs w:val="24"/>
              </w:rPr>
              <w:t xml:space="preserve">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 Аспаптармен бірге берілетін, Тапсырыс берушінің орнатылған жабдығының бағдарламалық жасақтамамен үйлесімді бағдарламалық қамтылым. </w:t>
            </w:r>
            <w:r w:rsidRPr="00F279DC">
              <w:rPr>
                <w:rFonts w:ascii="Times New Roman" w:hAnsi="Times New Roman" w:cs="Times New Roman"/>
                <w:sz w:val="24"/>
                <w:szCs w:val="24"/>
                <w:lang w:val="kk-KZ"/>
              </w:rPr>
              <w:t xml:space="preserve">Жеткізуші </w:t>
            </w:r>
            <w:r w:rsidRPr="00F279DC">
              <w:rPr>
                <w:rFonts w:ascii="Times New Roman" w:hAnsi="Times New Roman" w:cs="Times New Roman"/>
                <w:sz w:val="24"/>
                <w:szCs w:val="24"/>
              </w:rPr>
              <w:t xml:space="preserve">тауарды беру процесін білікті мамандармен сүйемелдеуді қамтамасыз етеді. Тауарды беруді жүзеге асыру кезінде </w:t>
            </w:r>
            <w:r w:rsidRPr="00F279DC">
              <w:rPr>
                <w:rFonts w:ascii="Times New Roman" w:hAnsi="Times New Roman" w:cs="Times New Roman"/>
                <w:sz w:val="24"/>
                <w:szCs w:val="24"/>
                <w:lang w:val="kk-KZ"/>
              </w:rPr>
              <w:t xml:space="preserve"> Жеткізуші </w:t>
            </w:r>
            <w:r w:rsidRPr="00F279DC">
              <w:rPr>
                <w:rFonts w:ascii="Times New Roman" w:hAnsi="Times New Roman" w:cs="Times New Roman"/>
                <w:sz w:val="24"/>
                <w:szCs w:val="24"/>
              </w:rPr>
              <w:t>Тапсырыс берушіге тауардың бағдарламалық жасақтамасына қол жеткізу үшін барлық сервис-кодтарды ұсынады.</w:t>
            </w:r>
          </w:p>
          <w:p w14:paraId="4B2BFBBD"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hAnsi="Times New Roman" w:cs="Times New Roman"/>
                <w:sz w:val="24"/>
                <w:szCs w:val="24"/>
              </w:rPr>
              <w:t xml:space="preserve">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w:t>
            </w:r>
            <w:r w:rsidRPr="00F279DC">
              <w:rPr>
                <w:rFonts w:ascii="Times New Roman" w:hAnsi="Times New Roman" w:cs="Times New Roman"/>
                <w:sz w:val="24"/>
                <w:szCs w:val="24"/>
                <w:lang w:val="kk-KZ"/>
              </w:rPr>
              <w:t xml:space="preserve"> Жеткізуші </w:t>
            </w:r>
            <w:r w:rsidRPr="00F279DC">
              <w:rPr>
                <w:rFonts w:ascii="Times New Roman" w:hAnsi="Times New Roman" w:cs="Times New Roman"/>
                <w:sz w:val="24"/>
                <w:szCs w:val="24"/>
              </w:rPr>
              <w:t xml:space="preserve">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w:t>
            </w:r>
            <w:r w:rsidRPr="00F279DC">
              <w:rPr>
                <w:rFonts w:ascii="Times New Roman" w:hAnsi="Times New Roman" w:cs="Times New Roman"/>
                <w:sz w:val="24"/>
                <w:szCs w:val="24"/>
                <w:lang w:val="kk-KZ"/>
              </w:rPr>
              <w:t xml:space="preserve">Жеткізуші  </w:t>
            </w:r>
            <w:r w:rsidRPr="00F279DC">
              <w:rPr>
                <w:rFonts w:ascii="Times New Roman" w:hAnsi="Times New Roman" w:cs="Times New Roman"/>
                <w:sz w:val="24"/>
                <w:szCs w:val="24"/>
              </w:rPr>
              <w:t>жүзеге асырады.</w:t>
            </w:r>
          </w:p>
          <w:p w14:paraId="71656CA8"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rPr>
            </w:pPr>
          </w:p>
          <w:p w14:paraId="5B06518E"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rPr>
            </w:pPr>
          </w:p>
          <w:p w14:paraId="170F40C0" w14:textId="77777777" w:rsidR="00AC6E5D" w:rsidRPr="00F279DC" w:rsidRDefault="00AC6E5D" w:rsidP="00AC6E5D">
            <w:pPr>
              <w:spacing w:after="0" w:line="240" w:lineRule="auto"/>
              <w:textAlignment w:val="baseline"/>
              <w:rPr>
                <w:rFonts w:ascii="Times New Roman" w:eastAsia="Times New Roman" w:hAnsi="Times New Roman" w:cs="Times New Roman"/>
                <w:color w:val="000000"/>
                <w:spacing w:val="2"/>
                <w:sz w:val="24"/>
                <w:szCs w:val="24"/>
                <w:lang w:eastAsia="ru-RU"/>
              </w:rPr>
            </w:pPr>
          </w:p>
        </w:tc>
      </w:tr>
    </w:tbl>
    <w:p w14:paraId="752E722D" w14:textId="77777777" w:rsidR="00DC6322" w:rsidRPr="00F279DC" w:rsidRDefault="00DC6322" w:rsidP="00DC6322">
      <w:pPr>
        <w:spacing w:after="0" w:line="240" w:lineRule="auto"/>
        <w:rPr>
          <w:rFonts w:ascii="Times New Roman" w:hAnsi="Times New Roman" w:cs="Times New Roman"/>
          <w:sz w:val="24"/>
          <w:szCs w:val="24"/>
          <w:lang w:val="kk-KZ"/>
        </w:rPr>
      </w:pPr>
    </w:p>
    <w:p w14:paraId="11DF0DBB" w14:textId="1C739D6A" w:rsidR="00DC6322" w:rsidRPr="00F279DC" w:rsidRDefault="00DC6322" w:rsidP="00DC6322">
      <w:pPr>
        <w:spacing w:after="0" w:line="240" w:lineRule="auto"/>
        <w:rPr>
          <w:rFonts w:ascii="Times New Roman" w:hAnsi="Times New Roman" w:cs="Times New Roman"/>
          <w:sz w:val="24"/>
          <w:szCs w:val="24"/>
          <w:lang w:val="kk-KZ"/>
        </w:rPr>
      </w:pPr>
    </w:p>
    <w:p w14:paraId="1A6AA368" w14:textId="080B9398" w:rsidR="00AC6E5D" w:rsidRPr="00F279DC" w:rsidRDefault="00AC6E5D" w:rsidP="00DC6322">
      <w:pPr>
        <w:spacing w:after="0" w:line="240" w:lineRule="auto"/>
        <w:rPr>
          <w:rFonts w:ascii="Times New Roman" w:hAnsi="Times New Roman" w:cs="Times New Roman"/>
          <w:sz w:val="24"/>
          <w:szCs w:val="24"/>
          <w:lang w:val="kk-KZ"/>
        </w:rPr>
      </w:pPr>
    </w:p>
    <w:p w14:paraId="539F2396" w14:textId="77777777" w:rsidR="00AC6E5D" w:rsidRPr="00F8445F" w:rsidRDefault="00AC6E5D" w:rsidP="00AC6E5D">
      <w:pPr>
        <w:spacing w:after="0" w:line="240" w:lineRule="auto"/>
        <w:ind w:firstLine="397"/>
        <w:jc w:val="both"/>
        <w:rPr>
          <w:rFonts w:ascii="Times New Roman" w:eastAsia="Times New Roman" w:hAnsi="Times New Roman" w:cs="Times New Roman"/>
          <w:b/>
          <w:bCs/>
          <w:color w:val="000000"/>
          <w:sz w:val="24"/>
          <w:szCs w:val="24"/>
          <w:lang w:val="kk-KZ"/>
        </w:rPr>
      </w:pPr>
      <w:r w:rsidRPr="00F8445F">
        <w:rPr>
          <w:rFonts w:ascii="Times New Roman" w:eastAsia="Times New Roman" w:hAnsi="Times New Roman" w:cs="Times New Roman"/>
          <w:b/>
          <w:bCs/>
          <w:color w:val="000000"/>
          <w:sz w:val="24"/>
          <w:szCs w:val="24"/>
          <w:lang w:val="kk-KZ"/>
        </w:rPr>
        <w:t>Медициналық техникаға қойылатын талаптар:</w:t>
      </w:r>
    </w:p>
    <w:p w14:paraId="1B250EDB"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 xml:space="preserve">1) «Орфандық аурулар мен оларды емдеуге арналған дәрілік заттардың тізбесін бекіту туралы» Қазақстан Республикасы Денсаулық сақтау министрінің 2020 жылғы 20 қазандағы № ҚР ДСМ-142/2020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(Нормативтік құқықтық актілерді мемлекеттік тіркеу тізілімінде № 21479 болып тіркелген), Қазақстан Республикасының аумағына әкелінген тіркелмеген дәрілік заттар, медициналық бұйымдар медициналық мақсаттағы бұйымның құрамына кіретін және дербес бұйым немесе құрылғы ретінде пайдаланылмайтын </w:t>
      </w:r>
      <w:r w:rsidRPr="00F279DC">
        <w:rPr>
          <w:rFonts w:ascii="Times New Roman" w:eastAsia="Times New Roman" w:hAnsi="Times New Roman" w:cs="Times New Roman"/>
          <w:color w:val="000000"/>
          <w:sz w:val="24"/>
          <w:szCs w:val="24"/>
          <w:lang w:val="kk-KZ"/>
        </w:rPr>
        <w:lastRenderedPageBreak/>
        <w:t>жиынтықтаушыларды (рұқсат беру құжатын); медициналық техниканы арнайы көлік құралынан сатып алу кезінде - Қазақстан Республикасында бірыңғай жылжымалы медициналық кешен ретінде мемлекеттік тіркеудің болуы.</w:t>
      </w:r>
    </w:p>
    <w:p w14:paraId="77B7A778"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5BA0A479" w14:textId="77777777" w:rsidR="00AC6E5D" w:rsidRPr="00F279DC" w:rsidRDefault="00AC6E5D" w:rsidP="00AC6E5D">
      <w:pPr>
        <w:spacing w:after="0" w:line="240" w:lineRule="auto"/>
        <w:ind w:firstLine="720"/>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2) сипаттаманың немесе техникалық ерекшеліктің хабарландыру немесе сатып алуға шақыру шарттарына сәйкестігі.</w:t>
      </w:r>
    </w:p>
    <w:p w14:paraId="3CD295CA"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Бұл ретте медициналық техниканың ұсынылып отырған функционалдық, техникалық, сапалық және пайдалану сипаттамаларын техникалық ерекшеліктің талаптарына;</w:t>
      </w:r>
    </w:p>
    <w:p w14:paraId="75C94C6F" w14:textId="77777777" w:rsidR="00AC6E5D" w:rsidRPr="00F279DC" w:rsidRDefault="00AC6E5D" w:rsidP="00AC6E5D">
      <w:pPr>
        <w:spacing w:after="0" w:line="240" w:lineRule="auto"/>
        <w:ind w:firstLine="720"/>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3) халықаралық патенттелмеген атауы және сауда атауы бойынша шекті бағалардан аспауы 96-бұйрықпен және 77-бұйрықпен бекітілген бірыңғай дистрибьютордың үстеме бағасын ескере отырып (бірыңғай дистрибьютор сатып алған кезде),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сатып алуға хабарландырудағы немесе шақырудағы баға;</w:t>
      </w:r>
    </w:p>
    <w:p w14:paraId="4686274C"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тиімділігін және сапасын сақтауды қамтамасыз ететін жағдайларда сақтау және тасымалдау;</w:t>
      </w:r>
    </w:p>
    <w:p w14:paraId="239E7AE2"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5) Қазақстан Республикасына тіркелмеген дәрілік заттарды және (немесе) медициналық бұйымдарды әкелу жағдайларын қоспағанда, таңбалаудың, тұтыну қаптамасының және дәрілік заттар мен медициналық бұйымдарды қолдану жөніндегі нұсқаулықтың Қазақстан Республикасы заңнамасының талаптарына сәйкестігі;</w:t>
      </w:r>
    </w:p>
    <w:p w14:paraId="11DCF5A3"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 xml:space="preserve"> 6) медициналық техниканың жаңалығы, оның пайдаланылмауы және жеткізу сәтінің алдындағы жиырма төрт ай кезеңінде өндірілуі;</w:t>
      </w:r>
    </w:p>
    <w:p w14:paraId="64C83745"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7)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6FFD2FB9"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5F1CCE5B" w14:textId="77777777" w:rsidR="00AC6E5D" w:rsidRPr="00F279DC" w:rsidRDefault="00AC6E5D" w:rsidP="00AC6E5D">
      <w:pPr>
        <w:spacing w:after="0" w:line="240" w:lineRule="auto"/>
        <w:ind w:firstLine="397"/>
        <w:jc w:val="both"/>
        <w:rPr>
          <w:rFonts w:ascii="Times New Roman" w:eastAsia="Times New Roman" w:hAnsi="Times New Roman" w:cs="Times New Roman"/>
          <w:color w:val="000000"/>
          <w:sz w:val="24"/>
          <w:szCs w:val="24"/>
          <w:lang w:val="kk-KZ"/>
        </w:rPr>
      </w:pPr>
      <w:r w:rsidRPr="00F279DC">
        <w:rPr>
          <w:rFonts w:ascii="Times New Roman" w:eastAsia="Times New Roman" w:hAnsi="Times New Roman" w:cs="Times New Roman"/>
          <w:color w:val="000000"/>
          <w:sz w:val="24"/>
          <w:szCs w:val="24"/>
          <w:lang w:val="kk-KZ"/>
        </w:rPr>
        <w:t>8) шарт талаптарына жеткізу санын, сапасын және мерзімдерін сақтау</w:t>
      </w:r>
    </w:p>
    <w:p w14:paraId="6F256687" w14:textId="77777777" w:rsidR="00AC6E5D" w:rsidRPr="00F279DC" w:rsidRDefault="00AC6E5D" w:rsidP="00AC6E5D">
      <w:pPr>
        <w:spacing w:after="0" w:line="240" w:lineRule="auto"/>
        <w:rPr>
          <w:rFonts w:ascii="Times New Roman" w:hAnsi="Times New Roman" w:cs="Times New Roman"/>
          <w:sz w:val="24"/>
          <w:szCs w:val="24"/>
          <w:lang w:val="kk-KZ"/>
        </w:rPr>
      </w:pPr>
      <w:r w:rsidRPr="00F279DC">
        <w:rPr>
          <w:rFonts w:ascii="Times New Roman" w:eastAsia="Times New Roman" w:hAnsi="Times New Roman" w:cs="Times New Roman"/>
          <w:color w:val="000000"/>
          <w:sz w:val="24"/>
          <w:szCs w:val="24"/>
          <w:lang w:val="kk-KZ"/>
        </w:rPr>
        <w:t xml:space="preserve">  Осы Қағидалардың 11-тармағының 4), 5), 6), 7), 8) тармақшаларында көзделген талаптарды өнім беруші жеткізу немесе сатып алу шартын</w:t>
      </w:r>
    </w:p>
    <w:p w14:paraId="08DB3159" w14:textId="77777777" w:rsidR="00AC6E5D" w:rsidRPr="00F279DC" w:rsidRDefault="00AC6E5D" w:rsidP="00AC6E5D">
      <w:pPr>
        <w:spacing w:after="0" w:line="240" w:lineRule="auto"/>
        <w:jc w:val="center"/>
        <w:rPr>
          <w:rFonts w:ascii="Times New Roman" w:hAnsi="Times New Roman" w:cs="Times New Roman"/>
          <w:b/>
          <w:bCs/>
          <w:sz w:val="24"/>
          <w:szCs w:val="24"/>
          <w:lang w:val="kk-KZ"/>
        </w:rPr>
      </w:pPr>
    </w:p>
    <w:p w14:paraId="5C00D0D0" w14:textId="77777777" w:rsidR="00AC6E5D" w:rsidRPr="00F279DC" w:rsidRDefault="00AC6E5D" w:rsidP="00AC6E5D">
      <w:pPr>
        <w:widowControl w:val="0"/>
        <w:spacing w:after="0"/>
        <w:jc w:val="center"/>
        <w:rPr>
          <w:rFonts w:ascii="Times New Roman" w:eastAsia="Times New Roman" w:hAnsi="Times New Roman" w:cs="Times New Roman"/>
          <w:b/>
          <w:color w:val="000000"/>
          <w:sz w:val="24"/>
          <w:szCs w:val="24"/>
          <w:lang w:val="kk-KZ"/>
        </w:rPr>
      </w:pPr>
    </w:p>
    <w:p w14:paraId="26579F38" w14:textId="77777777" w:rsidR="00AC6E5D" w:rsidRPr="00F279DC" w:rsidRDefault="00AC6E5D" w:rsidP="00AC6E5D">
      <w:pPr>
        <w:widowControl w:val="0"/>
        <w:spacing w:after="0"/>
        <w:jc w:val="center"/>
        <w:rPr>
          <w:rFonts w:ascii="Times New Roman" w:eastAsia="Times New Roman" w:hAnsi="Times New Roman" w:cs="Times New Roman"/>
          <w:b/>
          <w:color w:val="000000"/>
          <w:sz w:val="24"/>
          <w:szCs w:val="24"/>
        </w:rPr>
      </w:pPr>
      <w:r w:rsidRPr="00F279DC">
        <w:rPr>
          <w:rFonts w:ascii="Times New Roman" w:eastAsia="Times New Roman" w:hAnsi="Times New Roman" w:cs="Times New Roman"/>
          <w:b/>
          <w:color w:val="000000"/>
          <w:sz w:val="24"/>
          <w:szCs w:val="24"/>
        </w:rPr>
        <w:t>«№ 3 қалалық емхана» ШЖҚ КМК директоры ___________________________ А.О.</w:t>
      </w:r>
      <w:r w:rsidRPr="00F279DC">
        <w:rPr>
          <w:rFonts w:ascii="Times New Roman" w:eastAsia="Times New Roman" w:hAnsi="Times New Roman" w:cs="Times New Roman"/>
          <w:b/>
          <w:color w:val="000000"/>
          <w:sz w:val="24"/>
          <w:szCs w:val="24"/>
          <w:lang w:val="kk-KZ"/>
        </w:rPr>
        <w:t xml:space="preserve">  </w:t>
      </w:r>
      <w:r w:rsidRPr="00F279DC">
        <w:rPr>
          <w:rFonts w:ascii="Times New Roman" w:eastAsia="Times New Roman" w:hAnsi="Times New Roman" w:cs="Times New Roman"/>
          <w:b/>
          <w:color w:val="000000"/>
          <w:sz w:val="24"/>
          <w:szCs w:val="24"/>
        </w:rPr>
        <w:t xml:space="preserve">Өтебаев </w:t>
      </w:r>
    </w:p>
    <w:p w14:paraId="3F29D448" w14:textId="2A8DA92D" w:rsidR="00AC6E5D" w:rsidRPr="00F279DC" w:rsidRDefault="00AC6E5D" w:rsidP="00DC6322">
      <w:pPr>
        <w:spacing w:after="0" w:line="240" w:lineRule="auto"/>
        <w:rPr>
          <w:rFonts w:ascii="Times New Roman" w:hAnsi="Times New Roman" w:cs="Times New Roman"/>
          <w:sz w:val="24"/>
          <w:szCs w:val="24"/>
          <w:lang w:val="kk-KZ"/>
        </w:rPr>
      </w:pPr>
    </w:p>
    <w:p w14:paraId="2E90CD86" w14:textId="04295790" w:rsidR="00AC6E5D" w:rsidRPr="00F279DC" w:rsidRDefault="00AC6E5D" w:rsidP="00DC6322">
      <w:pPr>
        <w:spacing w:after="0" w:line="240" w:lineRule="auto"/>
        <w:rPr>
          <w:rFonts w:ascii="Times New Roman" w:hAnsi="Times New Roman" w:cs="Times New Roman"/>
          <w:sz w:val="24"/>
          <w:szCs w:val="24"/>
          <w:lang w:val="kk-KZ"/>
        </w:rPr>
      </w:pPr>
    </w:p>
    <w:p w14:paraId="4110E689" w14:textId="4068EA97" w:rsidR="00AC6E5D" w:rsidRPr="00F279DC" w:rsidRDefault="00AC6E5D" w:rsidP="00DC6322">
      <w:pPr>
        <w:spacing w:after="0" w:line="240" w:lineRule="auto"/>
        <w:rPr>
          <w:rFonts w:ascii="Times New Roman" w:hAnsi="Times New Roman" w:cs="Times New Roman"/>
          <w:sz w:val="24"/>
          <w:szCs w:val="24"/>
          <w:lang w:val="kk-KZ"/>
        </w:rPr>
      </w:pPr>
    </w:p>
    <w:p w14:paraId="13FC6E03" w14:textId="561523AF" w:rsidR="00AC6E5D" w:rsidRPr="00F279DC" w:rsidRDefault="00AC6E5D" w:rsidP="00DC6322">
      <w:pPr>
        <w:spacing w:after="0" w:line="240" w:lineRule="auto"/>
        <w:rPr>
          <w:rFonts w:ascii="Times New Roman" w:hAnsi="Times New Roman" w:cs="Times New Roman"/>
          <w:sz w:val="24"/>
          <w:szCs w:val="24"/>
          <w:lang w:val="kk-KZ"/>
        </w:rPr>
      </w:pPr>
    </w:p>
    <w:p w14:paraId="69D531DA" w14:textId="77777777" w:rsidR="00A51AC3" w:rsidRDefault="00A51AC3" w:rsidP="00641A77">
      <w:pPr>
        <w:jc w:val="right"/>
        <w:rPr>
          <w:rFonts w:ascii="Times New Roman" w:eastAsia="Times New Roman" w:hAnsi="Times New Roman" w:cs="Times New Roman"/>
          <w:b/>
          <w:i/>
          <w:color w:val="000000"/>
          <w:sz w:val="24"/>
          <w:szCs w:val="24"/>
        </w:rPr>
      </w:pPr>
    </w:p>
    <w:p w14:paraId="4B139BDA" w14:textId="77777777" w:rsidR="00A51AC3" w:rsidRDefault="00A51AC3" w:rsidP="00641A77">
      <w:pPr>
        <w:jc w:val="right"/>
        <w:rPr>
          <w:rFonts w:ascii="Times New Roman" w:eastAsia="Times New Roman" w:hAnsi="Times New Roman" w:cs="Times New Roman"/>
          <w:b/>
          <w:i/>
          <w:color w:val="000000"/>
          <w:sz w:val="24"/>
          <w:szCs w:val="24"/>
        </w:rPr>
      </w:pPr>
    </w:p>
    <w:p w14:paraId="4E03A51D" w14:textId="77777777" w:rsidR="00A51AC3" w:rsidRDefault="00A51AC3" w:rsidP="00641A77">
      <w:pPr>
        <w:jc w:val="right"/>
        <w:rPr>
          <w:rFonts w:ascii="Times New Roman" w:eastAsia="Times New Roman" w:hAnsi="Times New Roman" w:cs="Times New Roman"/>
          <w:b/>
          <w:i/>
          <w:color w:val="000000"/>
          <w:sz w:val="24"/>
          <w:szCs w:val="24"/>
        </w:rPr>
      </w:pPr>
    </w:p>
    <w:p w14:paraId="3F8C56FC" w14:textId="4A4ED9BB" w:rsidR="00641A77" w:rsidRPr="00F279DC" w:rsidRDefault="00641A77" w:rsidP="00641A77">
      <w:pPr>
        <w:jc w:val="right"/>
        <w:rPr>
          <w:rFonts w:ascii="Times New Roman" w:eastAsia="Times New Roman" w:hAnsi="Times New Roman" w:cs="Times New Roman"/>
          <w:b/>
          <w:i/>
          <w:color w:val="000000"/>
          <w:sz w:val="24"/>
          <w:szCs w:val="24"/>
        </w:rPr>
      </w:pPr>
      <w:r w:rsidRPr="00F279DC">
        <w:rPr>
          <w:rFonts w:ascii="Times New Roman" w:eastAsia="Times New Roman" w:hAnsi="Times New Roman" w:cs="Times New Roman"/>
          <w:b/>
          <w:i/>
          <w:color w:val="000000"/>
          <w:sz w:val="24"/>
          <w:szCs w:val="24"/>
        </w:rPr>
        <w:t>Приложение 2 к тендерной документации</w:t>
      </w:r>
    </w:p>
    <w:p w14:paraId="05F1C6C9" w14:textId="77777777" w:rsidR="00641A77" w:rsidRPr="00F279DC" w:rsidRDefault="00641A77" w:rsidP="00641A77">
      <w:pPr>
        <w:spacing w:after="0" w:line="240" w:lineRule="auto"/>
        <w:jc w:val="center"/>
        <w:rPr>
          <w:rFonts w:ascii="Times New Roman" w:eastAsia="Times New Roman" w:hAnsi="Times New Roman" w:cs="Times New Roman"/>
          <w:b/>
          <w:iCs/>
          <w:color w:val="000000"/>
          <w:sz w:val="24"/>
          <w:szCs w:val="24"/>
        </w:rPr>
      </w:pPr>
      <w:r w:rsidRPr="00F279DC">
        <w:rPr>
          <w:rFonts w:ascii="Times New Roman" w:eastAsia="Times New Roman" w:hAnsi="Times New Roman" w:cs="Times New Roman"/>
          <w:b/>
          <w:iCs/>
          <w:color w:val="000000"/>
          <w:sz w:val="24"/>
          <w:szCs w:val="24"/>
        </w:rPr>
        <w:t xml:space="preserve">Техническая спецификация </w:t>
      </w:r>
    </w:p>
    <w:p w14:paraId="2763BA34" w14:textId="48269084" w:rsidR="00641A77" w:rsidRPr="00F279DC" w:rsidRDefault="00641A77" w:rsidP="00641A77">
      <w:pPr>
        <w:spacing w:after="0" w:line="240" w:lineRule="auto"/>
        <w:jc w:val="center"/>
        <w:rPr>
          <w:rFonts w:ascii="Times New Roman" w:eastAsia="Times New Roman" w:hAnsi="Times New Roman" w:cs="Times New Roman"/>
          <w:b/>
          <w:iCs/>
          <w:color w:val="000000"/>
          <w:sz w:val="24"/>
          <w:szCs w:val="24"/>
        </w:rPr>
      </w:pPr>
      <w:r w:rsidRPr="00F279DC">
        <w:rPr>
          <w:rFonts w:ascii="Times New Roman" w:eastAsia="Times New Roman" w:hAnsi="Times New Roman" w:cs="Times New Roman"/>
          <w:b/>
          <w:iCs/>
          <w:color w:val="000000"/>
          <w:sz w:val="24"/>
          <w:szCs w:val="24"/>
        </w:rPr>
        <w:t>по Лоту №2 «</w:t>
      </w:r>
      <w:r w:rsidRPr="00F279DC">
        <w:rPr>
          <w:rFonts w:ascii="Times New Roman" w:eastAsia="Times New Roman" w:hAnsi="Times New Roman" w:cs="Times New Roman"/>
          <w:b/>
          <w:iCs/>
          <w:sz w:val="24"/>
          <w:szCs w:val="24"/>
        </w:rPr>
        <w:t>Установка моечная</w:t>
      </w:r>
      <w:r w:rsidRPr="00F279DC">
        <w:rPr>
          <w:rFonts w:ascii="Times New Roman" w:eastAsia="Times New Roman" w:hAnsi="Times New Roman" w:cs="Times New Roman"/>
          <w:b/>
          <w:iCs/>
          <w:color w:val="000000"/>
          <w:sz w:val="24"/>
          <w:szCs w:val="24"/>
        </w:rPr>
        <w:t>»</w:t>
      </w:r>
    </w:p>
    <w:p w14:paraId="30BFB40F" w14:textId="77777777" w:rsidR="000F0DB1" w:rsidRPr="00F279DC" w:rsidRDefault="000F0DB1" w:rsidP="00641A77">
      <w:pPr>
        <w:shd w:val="clear" w:color="auto" w:fill="FFFFFF"/>
        <w:spacing w:after="0" w:line="240" w:lineRule="auto"/>
        <w:textAlignment w:val="baseline"/>
        <w:outlineLvl w:val="2"/>
        <w:rPr>
          <w:rFonts w:ascii="Times New Roman" w:eastAsia="Times New Roman" w:hAnsi="Times New Roman" w:cs="Times New Roman"/>
          <w:color w:val="1E1E1E"/>
          <w:sz w:val="24"/>
          <w:szCs w:val="24"/>
          <w:lang w:eastAsia="ru-RU"/>
        </w:rPr>
      </w:pPr>
    </w:p>
    <w:tbl>
      <w:tblPr>
        <w:tblW w:w="15243"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74"/>
        <w:gridCol w:w="1975"/>
        <w:gridCol w:w="1767"/>
        <w:gridCol w:w="2541"/>
        <w:gridCol w:w="5934"/>
        <w:gridCol w:w="2552"/>
      </w:tblGrid>
      <w:tr w:rsidR="00211FB0" w:rsidRPr="00F279DC" w14:paraId="16E9C208"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B671C" w14:textId="77777777" w:rsidR="00211FB0" w:rsidRPr="00F279DC" w:rsidRDefault="00211FB0" w:rsidP="000F0DB1">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F279DC">
              <w:rPr>
                <w:rFonts w:ascii="Times New Roman" w:eastAsia="Times New Roman" w:hAnsi="Times New Roman" w:cs="Times New Roman"/>
                <w:color w:val="1E1E1E"/>
                <w:sz w:val="24"/>
                <w:szCs w:val="24"/>
                <w:lang w:eastAsia="ru-RU"/>
              </w:rPr>
              <w:t>№ п/п</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5F77D6" w14:textId="77777777" w:rsidR="00211FB0" w:rsidRPr="00F279DC" w:rsidRDefault="00211FB0" w:rsidP="000F0DB1">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F279DC">
              <w:rPr>
                <w:rFonts w:ascii="Times New Roman" w:eastAsia="Times New Roman" w:hAnsi="Times New Roman" w:cs="Times New Roman"/>
                <w:color w:val="1E1E1E"/>
                <w:sz w:val="24"/>
                <w:szCs w:val="24"/>
                <w:lang w:eastAsia="ru-RU"/>
              </w:rPr>
              <w:t>Критерии</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851E57" w14:textId="77777777" w:rsidR="00211FB0" w:rsidRPr="00F279DC" w:rsidRDefault="00211FB0" w:rsidP="000F0DB1">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F279DC">
              <w:rPr>
                <w:rFonts w:ascii="Times New Roman" w:eastAsia="Times New Roman" w:hAnsi="Times New Roman" w:cs="Times New Roman"/>
                <w:color w:val="1E1E1E"/>
                <w:sz w:val="24"/>
                <w:szCs w:val="24"/>
                <w:lang w:eastAsia="ru-RU"/>
              </w:rPr>
              <w:t>Описание</w:t>
            </w:r>
          </w:p>
        </w:tc>
      </w:tr>
      <w:tr w:rsidR="00211FB0" w:rsidRPr="00F279DC" w14:paraId="21AB4BCF"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C558E4"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1</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EFEE35"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Наименование медицинской техники</w:t>
            </w:r>
            <w:r w:rsidRPr="00F279DC">
              <w:rPr>
                <w:rFonts w:ascii="Times New Roman" w:eastAsia="Times New Roman" w:hAnsi="Times New Roman" w:cs="Times New Roman"/>
                <w:color w:val="000000"/>
                <w:spacing w:val="2"/>
                <w:sz w:val="24"/>
                <w:szCs w:val="24"/>
                <w:lang w:eastAsia="ru-RU"/>
              </w:rPr>
              <w:br/>
              <w:t>(в соответствии с государственным реестром медицинских изделий с указанием модели, наименования производителя, страны)</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4B593C" w14:textId="14C470C9" w:rsidR="0062218F" w:rsidRPr="00F279DC" w:rsidRDefault="00BA7DB0" w:rsidP="00115A52">
            <w:pPr>
              <w:spacing w:after="0" w:line="240" w:lineRule="auto"/>
              <w:textAlignment w:val="baseline"/>
              <w:rPr>
                <w:rFonts w:ascii="Times New Roman" w:hAnsi="Times New Roman" w:cs="Times New Roman"/>
                <w:sz w:val="24"/>
                <w:szCs w:val="24"/>
              </w:rPr>
            </w:pPr>
            <w:r w:rsidRPr="00F279DC">
              <w:rPr>
                <w:rFonts w:ascii="Times New Roman" w:hAnsi="Times New Roman" w:cs="Times New Roman"/>
                <w:color w:val="000000"/>
                <w:sz w:val="24"/>
                <w:szCs w:val="24"/>
              </w:rPr>
              <w:t xml:space="preserve">Установка моечная </w:t>
            </w:r>
          </w:p>
        </w:tc>
      </w:tr>
      <w:tr w:rsidR="00211FB0" w:rsidRPr="00F279DC" w14:paraId="50D1C3D0" w14:textId="77777777" w:rsidTr="00C700A2">
        <w:tc>
          <w:tcPr>
            <w:tcW w:w="47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88052A"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2</w:t>
            </w:r>
          </w:p>
        </w:tc>
        <w:tc>
          <w:tcPr>
            <w:tcW w:w="197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3AE23D"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Требования к комплектации</w:t>
            </w:r>
          </w:p>
        </w:tc>
        <w:tc>
          <w:tcPr>
            <w:tcW w:w="17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063106" w14:textId="24DDC410"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п/п</w:t>
            </w:r>
          </w:p>
        </w:tc>
        <w:tc>
          <w:tcPr>
            <w:tcW w:w="254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939E79"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Наименование комплектующего к медицинской технике (в соответствии с государственным реестром медицинских изделий)</w:t>
            </w:r>
          </w:p>
        </w:tc>
        <w:tc>
          <w:tcPr>
            <w:tcW w:w="59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338C5B"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Модель и (или) марка, каталожный номер, краткая техническая характеристика комплектующего к медицинской технике</w:t>
            </w:r>
          </w:p>
        </w:tc>
        <w:tc>
          <w:tcPr>
            <w:tcW w:w="255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9C5766" w14:textId="77777777" w:rsidR="00211FB0" w:rsidRPr="00F279DC"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Требуемое количество</w:t>
            </w:r>
            <w:r w:rsidRPr="00F279DC">
              <w:rPr>
                <w:rFonts w:ascii="Times New Roman" w:eastAsia="Times New Roman" w:hAnsi="Times New Roman" w:cs="Times New Roman"/>
                <w:color w:val="000000"/>
                <w:spacing w:val="2"/>
                <w:sz w:val="24"/>
                <w:szCs w:val="24"/>
                <w:lang w:eastAsia="ru-RU"/>
              </w:rPr>
              <w:br/>
              <w:t>(с указанием единицы измерения)</w:t>
            </w:r>
          </w:p>
        </w:tc>
      </w:tr>
      <w:tr w:rsidR="00D65926" w:rsidRPr="00F279DC" w14:paraId="6F2E8029" w14:textId="77777777" w:rsidTr="00C700A2">
        <w:trPr>
          <w:trHeight w:val="77"/>
        </w:trPr>
        <w:tc>
          <w:tcPr>
            <w:tcW w:w="474"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4531939E" w14:textId="77777777" w:rsidR="00D65926" w:rsidRPr="00F279DC" w:rsidRDefault="00D65926" w:rsidP="000F0DB1">
            <w:pPr>
              <w:spacing w:after="0" w:line="240" w:lineRule="auto"/>
              <w:rPr>
                <w:rFonts w:ascii="Times New Roman" w:eastAsia="Times New Roman" w:hAnsi="Times New Roman" w:cs="Times New Roman"/>
                <w:color w:val="000000"/>
                <w:spacing w:val="2"/>
                <w:sz w:val="24"/>
                <w:szCs w:val="24"/>
                <w:lang w:eastAsia="ru-RU"/>
              </w:rPr>
            </w:pPr>
          </w:p>
        </w:tc>
        <w:tc>
          <w:tcPr>
            <w:tcW w:w="1975"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19F8EFD0" w14:textId="77777777" w:rsidR="00D65926" w:rsidRPr="00F279DC" w:rsidRDefault="00D65926" w:rsidP="000F0DB1">
            <w:pPr>
              <w:spacing w:after="0" w:line="240" w:lineRule="auto"/>
              <w:rPr>
                <w:rFonts w:ascii="Times New Roman" w:eastAsia="Times New Roman" w:hAnsi="Times New Roman" w:cs="Times New Roman"/>
                <w:color w:val="000000"/>
                <w:spacing w:val="2"/>
                <w:sz w:val="24"/>
                <w:szCs w:val="24"/>
                <w:lang w:eastAsia="ru-RU"/>
              </w:rPr>
            </w:pPr>
          </w:p>
        </w:tc>
        <w:tc>
          <w:tcPr>
            <w:tcW w:w="1767"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7E14C91D" w14:textId="586D8136" w:rsidR="00D65926" w:rsidRPr="00F279DC" w:rsidRDefault="001C5A8C" w:rsidP="00680FBB">
            <w:pPr>
              <w:spacing w:after="0" w:line="240" w:lineRule="auto"/>
              <w:jc w:val="center"/>
              <w:rPr>
                <w:rFonts w:ascii="Times New Roman" w:hAnsi="Times New Roman" w:cs="Times New Roman"/>
                <w:color w:val="000000"/>
                <w:sz w:val="24"/>
                <w:szCs w:val="24"/>
              </w:rPr>
            </w:pPr>
            <w:r w:rsidRPr="00F279DC">
              <w:rPr>
                <w:rFonts w:ascii="Times New Roman" w:hAnsi="Times New Roman" w:cs="Times New Roman"/>
                <w:color w:val="000000"/>
                <w:sz w:val="24"/>
                <w:szCs w:val="24"/>
              </w:rPr>
              <w:t>1</w:t>
            </w:r>
          </w:p>
        </w:tc>
        <w:tc>
          <w:tcPr>
            <w:tcW w:w="2541"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7E745378" w14:textId="4F27893D" w:rsidR="00D65926" w:rsidRPr="00F279DC" w:rsidRDefault="00BA7DB0" w:rsidP="00A55943">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Установка моечная </w:t>
            </w:r>
          </w:p>
        </w:tc>
        <w:tc>
          <w:tcPr>
            <w:tcW w:w="5934"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25B91564" w14:textId="19732ED0"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Установка моечная предназначена для автоматической одновременной обработки</w:t>
            </w:r>
            <w:r w:rsidR="00C50617" w:rsidRPr="00F279DC">
              <w:rPr>
                <w:rFonts w:ascii="Times New Roman" w:eastAsia="Times New Roman" w:hAnsi="Times New Roman" w:cs="Times New Roman"/>
                <w:color w:val="000000"/>
                <w:spacing w:val="2"/>
                <w:sz w:val="24"/>
                <w:szCs w:val="24"/>
                <w:lang w:eastAsia="ru-RU"/>
              </w:rPr>
              <w:t xml:space="preserve"> не менее </w:t>
            </w:r>
            <w:r w:rsidRPr="00F279DC">
              <w:rPr>
                <w:rFonts w:ascii="Times New Roman" w:eastAsia="Times New Roman" w:hAnsi="Times New Roman" w:cs="Times New Roman"/>
                <w:color w:val="000000"/>
                <w:spacing w:val="2"/>
                <w:sz w:val="24"/>
                <w:szCs w:val="24"/>
                <w:lang w:eastAsia="ru-RU"/>
              </w:rPr>
              <w:t>двух гибких эндоскопов и должна обеспечивать окончательную очистку, дезинфекцию высокого уровня, споласкивание и сушку эндоскопов в одном цикле обработки.</w:t>
            </w:r>
          </w:p>
          <w:p w14:paraId="48766C9A"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lastRenderedPageBreak/>
              <w:t>В установке моечной : Наличие промывки поверхности эндоскопов, внутренних каналов и клапанов проточной жидкостью с обработкой ультразвуком.</w:t>
            </w:r>
          </w:p>
          <w:p w14:paraId="02313088"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функции орошения каналов эндоскопов спиртом.</w:t>
            </w:r>
          </w:p>
          <w:p w14:paraId="341F8A0E"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Устанавливаемое время промывки эндоскопов в диапазоне от 1 до 10 мин.</w:t>
            </w:r>
          </w:p>
          <w:p w14:paraId="38FFFADA"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Устанавливаемое время дезинфекции эндоскопов в диапазоне от 0 до 60 мин.</w:t>
            </w:r>
          </w:p>
          <w:p w14:paraId="4F475DC7"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Возможность подогрева жидкости от 20С до 30С. </w:t>
            </w:r>
          </w:p>
          <w:p w14:paraId="7FE57A4C"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функции принудительного слива жидкости.</w:t>
            </w:r>
          </w:p>
          <w:p w14:paraId="2191C21A"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встроенной проверки на герметичность эндоскопов.</w:t>
            </w:r>
          </w:p>
          <w:p w14:paraId="6FD02919"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функции идентификации эндоскопов.</w:t>
            </w:r>
          </w:p>
          <w:p w14:paraId="1FC59321"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функции идентификации персонала.</w:t>
            </w:r>
          </w:p>
          <w:p w14:paraId="79AA13CE"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встроенного принтера, выдающего распечатку результатов обработки.</w:t>
            </w:r>
          </w:p>
          <w:p w14:paraId="0CC6B63B"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системы фильтрации воды и воздуха.</w:t>
            </w:r>
          </w:p>
          <w:p w14:paraId="3E49BA98"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Возможность дезинфекции высокого уровня и стерилизации.</w:t>
            </w:r>
          </w:p>
          <w:p w14:paraId="2D8825CC" w14:textId="1F76A93F"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Вес машины (без жидкости и эндоскопов) </w:t>
            </w:r>
            <w:r w:rsidR="00C50617" w:rsidRPr="00F279DC">
              <w:rPr>
                <w:rFonts w:ascii="Times New Roman" w:eastAsia="Times New Roman" w:hAnsi="Times New Roman" w:cs="Times New Roman"/>
                <w:color w:val="000000"/>
                <w:spacing w:val="2"/>
                <w:sz w:val="24"/>
                <w:szCs w:val="24"/>
                <w:lang w:eastAsia="ru-RU"/>
              </w:rPr>
              <w:t xml:space="preserve">не более </w:t>
            </w:r>
            <w:r w:rsidRPr="00F279DC">
              <w:rPr>
                <w:rFonts w:ascii="Times New Roman" w:eastAsia="Times New Roman" w:hAnsi="Times New Roman" w:cs="Times New Roman"/>
                <w:color w:val="000000"/>
                <w:spacing w:val="2"/>
                <w:sz w:val="24"/>
                <w:szCs w:val="24"/>
                <w:lang w:eastAsia="ru-RU"/>
              </w:rPr>
              <w:t xml:space="preserve">120 кг. </w:t>
            </w:r>
          </w:p>
          <w:p w14:paraId="5B1ECF03"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колес для транспортировки.</w:t>
            </w:r>
          </w:p>
          <w:p w14:paraId="47F88001"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Наличие не более одной моечной ванны для обработки одновременно двух эндоскопов.</w:t>
            </w:r>
          </w:p>
          <w:p w14:paraId="23537F01" w14:textId="0A830D54"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Емкость моечной ванны</w:t>
            </w:r>
            <w:r w:rsidR="00C50617" w:rsidRPr="00F279DC">
              <w:rPr>
                <w:rFonts w:ascii="Times New Roman" w:eastAsia="Times New Roman" w:hAnsi="Times New Roman" w:cs="Times New Roman"/>
                <w:color w:val="000000"/>
                <w:spacing w:val="2"/>
                <w:sz w:val="24"/>
                <w:szCs w:val="24"/>
                <w:lang w:eastAsia="ru-RU"/>
              </w:rPr>
              <w:t xml:space="preserve"> не менее</w:t>
            </w:r>
            <w:r w:rsidRPr="00F279DC">
              <w:rPr>
                <w:rFonts w:ascii="Times New Roman" w:eastAsia="Times New Roman" w:hAnsi="Times New Roman" w:cs="Times New Roman"/>
                <w:color w:val="000000"/>
                <w:spacing w:val="2"/>
                <w:sz w:val="24"/>
                <w:szCs w:val="24"/>
                <w:lang w:eastAsia="ru-RU"/>
              </w:rPr>
              <w:t xml:space="preserve"> 12л.</w:t>
            </w:r>
          </w:p>
          <w:p w14:paraId="553C1EA1" w14:textId="0C554B36"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Емкость бака для дезинфектанта </w:t>
            </w:r>
            <w:r w:rsidR="00C50617" w:rsidRPr="00F279DC">
              <w:rPr>
                <w:rFonts w:ascii="Times New Roman" w:eastAsia="Times New Roman" w:hAnsi="Times New Roman" w:cs="Times New Roman"/>
                <w:color w:val="000000"/>
                <w:spacing w:val="2"/>
                <w:sz w:val="24"/>
                <w:szCs w:val="24"/>
                <w:lang w:eastAsia="ru-RU"/>
              </w:rPr>
              <w:t xml:space="preserve">не менее </w:t>
            </w:r>
            <w:r w:rsidRPr="00F279DC">
              <w:rPr>
                <w:rFonts w:ascii="Times New Roman" w:eastAsia="Times New Roman" w:hAnsi="Times New Roman" w:cs="Times New Roman"/>
                <w:color w:val="000000"/>
                <w:spacing w:val="2"/>
                <w:sz w:val="24"/>
                <w:szCs w:val="24"/>
                <w:lang w:eastAsia="ru-RU"/>
              </w:rPr>
              <w:t>17,5л.</w:t>
            </w:r>
          </w:p>
          <w:p w14:paraId="7E6FFB73" w14:textId="77777777" w:rsidR="00BA7DB0"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Возможность использования кассетных сосудов с дезинфицирующим раствором для предотвращения контакта персонала с дезинфектантом.</w:t>
            </w:r>
          </w:p>
          <w:p w14:paraId="4FB31F33" w14:textId="64B808F6" w:rsidR="00D65926" w:rsidRPr="00F279DC" w:rsidRDefault="00BA7DB0" w:rsidP="00BA7DB0">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Размеры: ШхВхГ </w:t>
            </w:r>
            <w:r w:rsidR="00C50617" w:rsidRPr="00F279DC">
              <w:rPr>
                <w:rFonts w:ascii="Times New Roman" w:eastAsia="Times New Roman" w:hAnsi="Times New Roman" w:cs="Times New Roman"/>
                <w:color w:val="000000"/>
                <w:spacing w:val="2"/>
                <w:sz w:val="24"/>
                <w:szCs w:val="24"/>
                <w:lang w:eastAsia="ru-RU"/>
              </w:rPr>
              <w:t xml:space="preserve">не более </w:t>
            </w:r>
            <w:r w:rsidRPr="00F279DC">
              <w:rPr>
                <w:rFonts w:ascii="Times New Roman" w:eastAsia="Times New Roman" w:hAnsi="Times New Roman" w:cs="Times New Roman"/>
                <w:color w:val="000000"/>
                <w:spacing w:val="2"/>
                <w:sz w:val="24"/>
                <w:szCs w:val="24"/>
                <w:lang w:eastAsia="ru-RU"/>
              </w:rPr>
              <w:t>460мм х 965 мм х 775 мм.</w:t>
            </w:r>
          </w:p>
        </w:tc>
        <w:tc>
          <w:tcPr>
            <w:tcW w:w="2552"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25C0C411" w14:textId="0BA7844B" w:rsidR="00D65926" w:rsidRPr="00F279DC" w:rsidRDefault="00A55943" w:rsidP="00680FBB">
            <w:pPr>
              <w:spacing w:after="0" w:line="240" w:lineRule="auto"/>
              <w:jc w:val="center"/>
              <w:rPr>
                <w:rFonts w:ascii="Times New Roman" w:hAnsi="Times New Roman" w:cs="Times New Roman"/>
                <w:color w:val="000000"/>
                <w:sz w:val="24"/>
                <w:szCs w:val="24"/>
              </w:rPr>
            </w:pPr>
            <w:r w:rsidRPr="00F279DC">
              <w:rPr>
                <w:rFonts w:ascii="Times New Roman" w:hAnsi="Times New Roman" w:cs="Times New Roman"/>
                <w:color w:val="000000"/>
                <w:sz w:val="24"/>
                <w:szCs w:val="24"/>
              </w:rPr>
              <w:lastRenderedPageBreak/>
              <w:t>1</w:t>
            </w:r>
            <w:r w:rsidR="00615A53" w:rsidRPr="00F279DC">
              <w:rPr>
                <w:rFonts w:ascii="Times New Roman" w:hAnsi="Times New Roman" w:cs="Times New Roman"/>
                <w:color w:val="000000"/>
                <w:sz w:val="24"/>
                <w:szCs w:val="24"/>
              </w:rPr>
              <w:t xml:space="preserve"> </w:t>
            </w:r>
            <w:r w:rsidR="001C5A8C" w:rsidRPr="00F279DC">
              <w:rPr>
                <w:rFonts w:ascii="Times New Roman" w:hAnsi="Times New Roman" w:cs="Times New Roman"/>
                <w:color w:val="000000"/>
                <w:sz w:val="24"/>
                <w:szCs w:val="24"/>
              </w:rPr>
              <w:t xml:space="preserve">шт </w:t>
            </w:r>
          </w:p>
        </w:tc>
      </w:tr>
      <w:tr w:rsidR="00500952" w:rsidRPr="00F279DC" w14:paraId="4DC8CE12"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FEFE43"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3</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6CFDBF"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Требования к условиям эксплуатации</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F8897E" w14:textId="77777777" w:rsidR="00500952" w:rsidRPr="00F279DC" w:rsidRDefault="00500952" w:rsidP="00500952">
            <w:pPr>
              <w:pStyle w:val="Default"/>
            </w:pPr>
            <w:bookmarkStart w:id="0" w:name="_Hlk131581711"/>
            <w:r w:rsidRPr="00F279DC">
              <w:t>Монтаж, наладка и ввод в эксплуатацию должны быть оказаны в соответствии с приказом Министра здравоохранения Республики Казахстан 15 декабря 2020 года № ҚР ДСМ-273/2020 Об утверждении правил осуществления сервисного обслуживания медицинских изделий в Республике Казахстан:</w:t>
            </w:r>
          </w:p>
          <w:p w14:paraId="63BF5D18" w14:textId="77777777" w:rsidR="00500952" w:rsidRPr="00F279DC" w:rsidRDefault="00500952" w:rsidP="00500952">
            <w:pPr>
              <w:pStyle w:val="Default"/>
            </w:pPr>
            <w:r w:rsidRPr="00F279DC">
              <w:lastRenderedPageBreak/>
              <w:t>При осуществлении монтажа, наладки и ввода в эксплуатацию субъекты и сервисные службы предоставляют следующий перечень документов</w:t>
            </w:r>
            <w:bookmarkStart w:id="1" w:name="z38"/>
            <w:r w:rsidRPr="00F279DC">
              <w:t>:</w:t>
            </w:r>
          </w:p>
          <w:p w14:paraId="3F635602" w14:textId="77777777" w:rsidR="00500952" w:rsidRPr="00F279DC" w:rsidRDefault="00500952" w:rsidP="00500952">
            <w:pPr>
              <w:pStyle w:val="Default"/>
            </w:pPr>
            <w:bookmarkStart w:id="2" w:name="z39"/>
            <w:bookmarkEnd w:id="1"/>
            <w:r w:rsidRPr="00F279DC">
              <w:t>Действующую техническую и эксплуатационную документацию изготовителя (производителя).</w:t>
            </w:r>
          </w:p>
          <w:p w14:paraId="60E760F8" w14:textId="77777777" w:rsidR="00500952" w:rsidRPr="00F279DC" w:rsidRDefault="00500952" w:rsidP="00500952">
            <w:pPr>
              <w:pStyle w:val="Default"/>
            </w:pPr>
            <w:bookmarkStart w:id="3" w:name="z40"/>
            <w:bookmarkEnd w:id="2"/>
            <w:r w:rsidRPr="00F279DC">
              <w:t>Сервисное обслуживание медицинской техники 2а, 2б и 3 классов безопасности осуществляется:</w:t>
            </w:r>
          </w:p>
          <w:p w14:paraId="277FE68F" w14:textId="77777777" w:rsidR="00500952" w:rsidRPr="00F279DC" w:rsidRDefault="00500952" w:rsidP="00500952">
            <w:pPr>
              <w:pStyle w:val="Default"/>
            </w:pPr>
            <w:bookmarkStart w:id="4" w:name="z41"/>
            <w:bookmarkEnd w:id="3"/>
            <w:r w:rsidRPr="00F279DC">
              <w:t xml:space="preserve">сервисными службами производителя медицинской техники; </w:t>
            </w:r>
          </w:p>
          <w:bookmarkEnd w:id="0"/>
          <w:bookmarkEnd w:id="4"/>
          <w:p w14:paraId="19CFFFBD" w14:textId="77777777" w:rsidR="00500952" w:rsidRPr="00F279DC" w:rsidRDefault="00500952" w:rsidP="00500952">
            <w:pPr>
              <w:pStyle w:val="Default"/>
            </w:pPr>
          </w:p>
          <w:p w14:paraId="5B92A2FE" w14:textId="77777777" w:rsidR="00500952" w:rsidRPr="00F279DC" w:rsidRDefault="00500952" w:rsidP="00500952">
            <w:pPr>
              <w:pStyle w:val="Default"/>
              <w:rPr>
                <w:b/>
                <w:bCs/>
              </w:rPr>
            </w:pPr>
            <w:r w:rsidRPr="00F279DC">
              <w:rPr>
                <w:b/>
                <w:bCs/>
              </w:rPr>
              <w:t>Описание требуемых функциональных, технических, качественных, эксплуатационных и иных характеристик закупаемого товара:</w:t>
            </w:r>
          </w:p>
          <w:p w14:paraId="2383BFFE" w14:textId="77777777" w:rsidR="00500952" w:rsidRPr="00F279DC" w:rsidRDefault="00500952" w:rsidP="00500952">
            <w:pPr>
              <w:pStyle w:val="Default"/>
            </w:pPr>
            <w:r w:rsidRPr="00F279DC">
              <w:t xml:space="preserve">Товар должен быть новым, ранее неиспользованным, не иметь дефектов, в оригинальной (невскрытой) упаковке от производителя, обеспечивать предусмотренную производителем функциональность. </w:t>
            </w:r>
          </w:p>
          <w:p w14:paraId="23995E71" w14:textId="6691CC87" w:rsidR="00500952" w:rsidRPr="00F279DC" w:rsidRDefault="00500952" w:rsidP="00500952">
            <w:pPr>
              <w:spacing w:after="0" w:line="240" w:lineRule="auto"/>
              <w:rPr>
                <w:rFonts w:ascii="Times New Roman" w:eastAsia="Times New Roman" w:hAnsi="Times New Roman" w:cs="Times New Roman"/>
                <w:color w:val="000000"/>
                <w:sz w:val="24"/>
                <w:szCs w:val="24"/>
                <w:lang w:eastAsia="ru-RU"/>
              </w:rPr>
            </w:pPr>
            <w:r w:rsidRPr="00F279DC">
              <w:rPr>
                <w:rFonts w:ascii="Times New Roman" w:hAnsi="Times New Roman" w:cs="Times New Roman"/>
                <w:sz w:val="24"/>
                <w:szCs w:val="24"/>
              </w:rPr>
              <w:t>При поставке поставщик должен предоставить следующие документы: сертификат/декларация качества, сертификат происхождения, регистрационное удостоверение.</w:t>
            </w:r>
          </w:p>
        </w:tc>
      </w:tr>
      <w:tr w:rsidR="00500952" w:rsidRPr="00F279DC" w14:paraId="50CC9738"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966B25"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lastRenderedPageBreak/>
              <w:t>4</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9945C7"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Условия осуществления поставки медицинской техники (в соответствии с ИНКОТЕРМС 2010)</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16CD3E" w14:textId="4EA66B04"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DDP </w:t>
            </w:r>
            <w:r w:rsidR="00A55943" w:rsidRPr="00F279DC">
              <w:rPr>
                <w:rFonts w:ascii="Times New Roman" w:eastAsia="Times New Roman" w:hAnsi="Times New Roman" w:cs="Times New Roman"/>
                <w:color w:val="000000"/>
                <w:spacing w:val="2"/>
                <w:sz w:val="24"/>
                <w:szCs w:val="24"/>
                <w:lang w:eastAsia="ru-RU"/>
              </w:rPr>
              <w:t>по договору</w:t>
            </w:r>
          </w:p>
        </w:tc>
      </w:tr>
      <w:tr w:rsidR="00500952" w:rsidRPr="00F279DC" w14:paraId="5D4C365D"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D21510"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5</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7ED8DC"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Срок поставки медицинской техники и место дислокации</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8DF284" w14:textId="77777777" w:rsidR="00500952" w:rsidRPr="00F279DC" w:rsidRDefault="00DE22E9"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В течение </w:t>
            </w:r>
            <w:r w:rsidR="00023CC4" w:rsidRPr="00F279DC">
              <w:rPr>
                <w:rFonts w:ascii="Times New Roman" w:eastAsia="Times New Roman" w:hAnsi="Times New Roman" w:cs="Times New Roman"/>
                <w:color w:val="000000"/>
                <w:spacing w:val="2"/>
                <w:sz w:val="24"/>
                <w:szCs w:val="24"/>
                <w:lang w:eastAsia="ru-RU"/>
              </w:rPr>
              <w:t>16</w:t>
            </w:r>
            <w:r w:rsidRPr="00F279DC">
              <w:rPr>
                <w:rFonts w:ascii="Times New Roman" w:eastAsia="Times New Roman" w:hAnsi="Times New Roman" w:cs="Times New Roman"/>
                <w:color w:val="000000"/>
                <w:spacing w:val="2"/>
                <w:sz w:val="24"/>
                <w:szCs w:val="24"/>
                <w:lang w:eastAsia="ru-RU"/>
              </w:rPr>
              <w:t>-ти</w:t>
            </w:r>
            <w:r w:rsidR="00A55943" w:rsidRPr="00F279DC">
              <w:rPr>
                <w:rFonts w:ascii="Times New Roman" w:eastAsia="Times New Roman" w:hAnsi="Times New Roman" w:cs="Times New Roman"/>
                <w:color w:val="000000"/>
                <w:spacing w:val="2"/>
                <w:sz w:val="24"/>
                <w:szCs w:val="24"/>
                <w:lang w:eastAsia="ru-RU"/>
              </w:rPr>
              <w:t xml:space="preserve"> </w:t>
            </w:r>
            <w:r w:rsidR="00FB2485" w:rsidRPr="00F279DC">
              <w:rPr>
                <w:rFonts w:ascii="Times New Roman" w:eastAsia="Times New Roman" w:hAnsi="Times New Roman" w:cs="Times New Roman"/>
                <w:color w:val="000000"/>
                <w:spacing w:val="2"/>
                <w:sz w:val="24"/>
                <w:szCs w:val="24"/>
                <w:lang w:eastAsia="ru-RU"/>
              </w:rPr>
              <w:t xml:space="preserve">календарных </w:t>
            </w:r>
            <w:r w:rsidR="00A55943" w:rsidRPr="00F279DC">
              <w:rPr>
                <w:rFonts w:ascii="Times New Roman" w:eastAsia="Times New Roman" w:hAnsi="Times New Roman" w:cs="Times New Roman"/>
                <w:color w:val="000000"/>
                <w:spacing w:val="2"/>
                <w:sz w:val="24"/>
                <w:szCs w:val="24"/>
                <w:lang w:eastAsia="ru-RU"/>
              </w:rPr>
              <w:t>дней</w:t>
            </w:r>
            <w:r w:rsidR="00641A77" w:rsidRPr="00F279DC">
              <w:rPr>
                <w:rFonts w:ascii="Times New Roman" w:eastAsia="Times New Roman" w:hAnsi="Times New Roman" w:cs="Times New Roman"/>
                <w:color w:val="000000"/>
                <w:spacing w:val="2"/>
                <w:sz w:val="24"/>
                <w:szCs w:val="24"/>
                <w:lang w:eastAsia="ru-RU"/>
              </w:rPr>
              <w:t xml:space="preserve"> со дня заключения договора</w:t>
            </w:r>
            <w:r w:rsidRPr="00F279DC">
              <w:rPr>
                <w:rFonts w:ascii="Times New Roman" w:eastAsia="Times New Roman" w:hAnsi="Times New Roman" w:cs="Times New Roman"/>
                <w:color w:val="000000"/>
                <w:spacing w:val="2"/>
                <w:sz w:val="24"/>
                <w:szCs w:val="24"/>
                <w:lang w:eastAsia="ru-RU"/>
              </w:rPr>
              <w:t xml:space="preserve">. </w:t>
            </w:r>
          </w:p>
          <w:p w14:paraId="465245CA" w14:textId="559DA14C" w:rsidR="00DE22E9" w:rsidRPr="00F279DC" w:rsidRDefault="00DE22E9" w:rsidP="00500952">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F279DC">
              <w:rPr>
                <w:rFonts w:ascii="Times New Roman" w:hAnsi="Times New Roman" w:cs="Times New Roman"/>
                <w:color w:val="000000"/>
                <w:sz w:val="24"/>
                <w:szCs w:val="24"/>
              </w:rPr>
              <w:t xml:space="preserve">Адрес: </w:t>
            </w:r>
            <w:r w:rsidRPr="00F279DC">
              <w:rPr>
                <w:rFonts w:ascii="Times New Roman" w:hAnsi="Times New Roman" w:cs="Times New Roman"/>
                <w:sz w:val="24"/>
                <w:szCs w:val="24"/>
                <w:lang w:val="kk-KZ"/>
              </w:rPr>
              <w:t>РК</w:t>
            </w:r>
            <w:r w:rsidRPr="00F279DC">
              <w:rPr>
                <w:rFonts w:ascii="Times New Roman" w:hAnsi="Times New Roman" w:cs="Times New Roman"/>
                <w:sz w:val="24"/>
                <w:szCs w:val="24"/>
              </w:rPr>
              <w:t>, С</w:t>
            </w:r>
            <w:r w:rsidRPr="00F279DC">
              <w:rPr>
                <w:rFonts w:ascii="Times New Roman" w:hAnsi="Times New Roman" w:cs="Times New Roman"/>
                <w:sz w:val="24"/>
                <w:szCs w:val="24"/>
                <w:lang w:val="kk-KZ"/>
              </w:rPr>
              <w:t>еверо-Казахстанская область</w:t>
            </w:r>
            <w:r w:rsidRPr="00F279DC">
              <w:rPr>
                <w:rFonts w:ascii="Times New Roman" w:hAnsi="Times New Roman" w:cs="Times New Roman"/>
                <w:sz w:val="24"/>
                <w:szCs w:val="24"/>
              </w:rPr>
              <w:t>, г</w:t>
            </w:r>
            <w:r w:rsidRPr="00F279DC">
              <w:rPr>
                <w:rFonts w:ascii="Times New Roman" w:hAnsi="Times New Roman" w:cs="Times New Roman"/>
                <w:sz w:val="24"/>
                <w:szCs w:val="24"/>
                <w:lang w:val="kk-KZ"/>
              </w:rPr>
              <w:t xml:space="preserve">ород </w:t>
            </w:r>
            <w:r w:rsidRPr="00F279DC">
              <w:rPr>
                <w:rFonts w:ascii="Times New Roman" w:hAnsi="Times New Roman" w:cs="Times New Roman"/>
                <w:sz w:val="24"/>
                <w:szCs w:val="24"/>
              </w:rPr>
              <w:t xml:space="preserve">Петропавловск, ул. Жалела Кизатова </w:t>
            </w:r>
            <w:r w:rsidRPr="00F279DC">
              <w:rPr>
                <w:rFonts w:ascii="Times New Roman" w:hAnsi="Times New Roman" w:cs="Times New Roman"/>
                <w:sz w:val="24"/>
                <w:szCs w:val="24"/>
                <w:lang w:val="kk-KZ"/>
              </w:rPr>
              <w:t xml:space="preserve">дом </w:t>
            </w:r>
            <w:r w:rsidRPr="00F279DC">
              <w:rPr>
                <w:rFonts w:ascii="Times New Roman" w:hAnsi="Times New Roman" w:cs="Times New Roman"/>
                <w:sz w:val="24"/>
                <w:szCs w:val="24"/>
              </w:rPr>
              <w:t>7 «А».</w:t>
            </w:r>
          </w:p>
        </w:tc>
      </w:tr>
      <w:tr w:rsidR="00500952" w:rsidRPr="00F279DC" w14:paraId="0E13987E"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CE81C6"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6</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5569AA" w14:textId="77777777"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t xml:space="preserve">Условия гарантийного сервисного обслуживания медицинской техники поставщиком, его сервисными центрами в Республике </w:t>
            </w:r>
            <w:r w:rsidRPr="00F279DC">
              <w:rPr>
                <w:rFonts w:ascii="Times New Roman" w:eastAsia="Times New Roman" w:hAnsi="Times New Roman" w:cs="Times New Roman"/>
                <w:color w:val="000000"/>
                <w:spacing w:val="2"/>
                <w:sz w:val="24"/>
                <w:szCs w:val="24"/>
                <w:lang w:eastAsia="ru-RU"/>
              </w:rPr>
              <w:lastRenderedPageBreak/>
              <w:t>Казахстан либо с привлечением третьих компетентных лиц</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C36558" w14:textId="7B72DC4E" w:rsidR="00500952" w:rsidRPr="00F279DC"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pacing w:val="2"/>
                <w:sz w:val="24"/>
                <w:szCs w:val="24"/>
                <w:lang w:eastAsia="ru-RU"/>
              </w:rPr>
              <w:lastRenderedPageBreak/>
              <w:t>Гарантийное сервисное обслуживание медицинской техники не менее 37 месяцев.</w:t>
            </w:r>
            <w:r w:rsidRPr="00F279DC">
              <w:rPr>
                <w:rFonts w:ascii="Times New Roman" w:eastAsia="Times New Roman" w:hAnsi="Times New Roman" w:cs="Times New Roman"/>
                <w:color w:val="000000"/>
                <w:spacing w:val="2"/>
                <w:sz w:val="24"/>
                <w:szCs w:val="24"/>
                <w:lang w:eastAsia="ru-RU"/>
              </w:rPr>
              <w:br/>
            </w:r>
            <w:bookmarkStart w:id="5" w:name="z755"/>
            <w:bookmarkEnd w:id="5"/>
            <w:r w:rsidRPr="00F279DC">
              <w:rPr>
                <w:rFonts w:ascii="Times New Roman" w:eastAsia="Times New Roman" w:hAnsi="Times New Roman" w:cs="Times New Roman"/>
                <w:color w:val="000000"/>
                <w:spacing w:val="2"/>
                <w:sz w:val="24"/>
                <w:szCs w:val="24"/>
                <w:lang w:eastAsia="ru-RU"/>
              </w:rPr>
              <w:t>Плановое техническое обслуживание должно проводиться не реже чем 1 раз в квартал.</w:t>
            </w:r>
            <w:r w:rsidRPr="00F279DC">
              <w:rPr>
                <w:rFonts w:ascii="Times New Roman" w:eastAsia="Times New Roman" w:hAnsi="Times New Roman" w:cs="Times New Roman"/>
                <w:color w:val="000000"/>
                <w:spacing w:val="2"/>
                <w:sz w:val="24"/>
                <w:szCs w:val="24"/>
                <w:lang w:eastAsia="ru-RU"/>
              </w:rPr>
              <w:br/>
            </w:r>
            <w:bookmarkStart w:id="6" w:name="z756"/>
            <w:bookmarkEnd w:id="6"/>
            <w:r w:rsidRPr="00F279DC">
              <w:rPr>
                <w:rFonts w:ascii="Times New Roman" w:eastAsia="Times New Roman" w:hAnsi="Times New Roman" w:cs="Times New Roman"/>
                <w:color w:val="000000"/>
                <w:spacing w:val="2"/>
                <w:sz w:val="24"/>
                <w:szCs w:val="24"/>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r w:rsidRPr="00F279DC">
              <w:rPr>
                <w:rFonts w:ascii="Times New Roman" w:eastAsia="Times New Roman" w:hAnsi="Times New Roman" w:cs="Times New Roman"/>
                <w:color w:val="000000"/>
                <w:spacing w:val="2"/>
                <w:sz w:val="24"/>
                <w:szCs w:val="24"/>
                <w:lang w:eastAsia="ru-RU"/>
              </w:rPr>
              <w:br/>
            </w:r>
            <w:bookmarkStart w:id="7" w:name="z757"/>
            <w:bookmarkEnd w:id="7"/>
            <w:r w:rsidRPr="00F279DC">
              <w:rPr>
                <w:rFonts w:ascii="Times New Roman" w:eastAsia="Times New Roman" w:hAnsi="Times New Roman" w:cs="Times New Roman"/>
                <w:color w:val="000000"/>
                <w:spacing w:val="2"/>
                <w:sz w:val="24"/>
                <w:szCs w:val="24"/>
                <w:lang w:eastAsia="ru-RU"/>
              </w:rPr>
              <w:t>- замену отработавших ресурс составных частей;</w:t>
            </w:r>
            <w:r w:rsidRPr="00F279DC">
              <w:rPr>
                <w:rFonts w:ascii="Times New Roman" w:eastAsia="Times New Roman" w:hAnsi="Times New Roman" w:cs="Times New Roman"/>
                <w:color w:val="000000"/>
                <w:spacing w:val="2"/>
                <w:sz w:val="24"/>
                <w:szCs w:val="24"/>
                <w:lang w:eastAsia="ru-RU"/>
              </w:rPr>
              <w:br/>
            </w:r>
            <w:bookmarkStart w:id="8" w:name="z758"/>
            <w:bookmarkEnd w:id="8"/>
            <w:r w:rsidRPr="00F279DC">
              <w:rPr>
                <w:rFonts w:ascii="Times New Roman" w:eastAsia="Times New Roman" w:hAnsi="Times New Roman" w:cs="Times New Roman"/>
                <w:color w:val="000000"/>
                <w:spacing w:val="2"/>
                <w:sz w:val="24"/>
                <w:szCs w:val="24"/>
                <w:lang w:eastAsia="ru-RU"/>
              </w:rPr>
              <w:t>- замене или восстановлении отдельных частей медицинской техники;</w:t>
            </w:r>
            <w:r w:rsidRPr="00F279DC">
              <w:rPr>
                <w:rFonts w:ascii="Times New Roman" w:eastAsia="Times New Roman" w:hAnsi="Times New Roman" w:cs="Times New Roman"/>
                <w:color w:val="000000"/>
                <w:spacing w:val="2"/>
                <w:sz w:val="24"/>
                <w:szCs w:val="24"/>
                <w:lang w:eastAsia="ru-RU"/>
              </w:rPr>
              <w:br/>
            </w:r>
            <w:bookmarkStart w:id="9" w:name="z759"/>
            <w:bookmarkEnd w:id="9"/>
            <w:r w:rsidRPr="00F279DC">
              <w:rPr>
                <w:rFonts w:ascii="Times New Roman" w:eastAsia="Times New Roman" w:hAnsi="Times New Roman" w:cs="Times New Roman"/>
                <w:color w:val="000000"/>
                <w:spacing w:val="2"/>
                <w:sz w:val="24"/>
                <w:szCs w:val="24"/>
                <w:lang w:eastAsia="ru-RU"/>
              </w:rPr>
              <w:t>- настройку и регулировку медицинской техники; специфические для данной медицинской техники работы и т.п.;</w:t>
            </w:r>
            <w:r w:rsidRPr="00F279DC">
              <w:rPr>
                <w:rFonts w:ascii="Times New Roman" w:eastAsia="Times New Roman" w:hAnsi="Times New Roman" w:cs="Times New Roman"/>
                <w:color w:val="000000"/>
                <w:spacing w:val="2"/>
                <w:sz w:val="24"/>
                <w:szCs w:val="24"/>
                <w:lang w:eastAsia="ru-RU"/>
              </w:rPr>
              <w:br/>
            </w:r>
            <w:bookmarkStart w:id="10" w:name="z760"/>
            <w:bookmarkEnd w:id="10"/>
            <w:r w:rsidRPr="00F279DC">
              <w:rPr>
                <w:rFonts w:ascii="Times New Roman" w:eastAsia="Times New Roman" w:hAnsi="Times New Roman" w:cs="Times New Roman"/>
                <w:color w:val="000000"/>
                <w:spacing w:val="2"/>
                <w:sz w:val="24"/>
                <w:szCs w:val="24"/>
                <w:lang w:eastAsia="ru-RU"/>
              </w:rPr>
              <w:t>- чистку, смазку и при необходимости переборку основных механизмов и узлов;</w:t>
            </w:r>
            <w:r w:rsidRPr="00F279DC">
              <w:rPr>
                <w:rFonts w:ascii="Times New Roman" w:eastAsia="Times New Roman" w:hAnsi="Times New Roman" w:cs="Times New Roman"/>
                <w:color w:val="000000"/>
                <w:spacing w:val="2"/>
                <w:sz w:val="24"/>
                <w:szCs w:val="24"/>
                <w:lang w:eastAsia="ru-RU"/>
              </w:rPr>
              <w:br/>
            </w:r>
            <w:bookmarkStart w:id="11" w:name="z761"/>
            <w:bookmarkEnd w:id="11"/>
            <w:r w:rsidRPr="00F279DC">
              <w:rPr>
                <w:rFonts w:ascii="Times New Roman" w:eastAsia="Times New Roman" w:hAnsi="Times New Roman" w:cs="Times New Roman"/>
                <w:color w:val="000000"/>
                <w:spacing w:val="2"/>
                <w:sz w:val="24"/>
                <w:szCs w:val="24"/>
                <w:lang w:eastAsia="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F279DC">
              <w:rPr>
                <w:rFonts w:ascii="Times New Roman" w:eastAsia="Times New Roman" w:hAnsi="Times New Roman" w:cs="Times New Roman"/>
                <w:color w:val="000000"/>
                <w:spacing w:val="2"/>
                <w:sz w:val="24"/>
                <w:szCs w:val="24"/>
                <w:lang w:eastAsia="ru-RU"/>
              </w:rPr>
              <w:br/>
            </w:r>
            <w:r w:rsidRPr="00F279DC">
              <w:rPr>
                <w:rFonts w:ascii="Times New Roman" w:eastAsia="Times New Roman" w:hAnsi="Times New Roman" w:cs="Times New Roman"/>
                <w:color w:val="000000"/>
                <w:spacing w:val="2"/>
                <w:sz w:val="24"/>
                <w:szCs w:val="24"/>
                <w:lang w:eastAsia="ru-RU"/>
              </w:rPr>
              <w:lastRenderedPageBreak/>
              <w:t>- иные указанные в эксплуатационной документации операции, специфические для конкретного типа медицинской техники.</w:t>
            </w:r>
          </w:p>
        </w:tc>
      </w:tr>
      <w:tr w:rsidR="00641A77" w:rsidRPr="00F279DC" w14:paraId="03968512" w14:textId="77777777" w:rsidTr="0018377B">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74B896F1" w14:textId="1A08B29A" w:rsidR="00641A77" w:rsidRPr="00F279DC" w:rsidRDefault="00641A77" w:rsidP="00641A77">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z w:val="24"/>
                <w:szCs w:val="24"/>
              </w:rPr>
              <w:lastRenderedPageBreak/>
              <w:t>7</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68838ECA" w14:textId="5AB88846" w:rsidR="00641A77" w:rsidRPr="00F279DC" w:rsidRDefault="00641A77" w:rsidP="00641A77">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z w:val="24"/>
                <w:szCs w:val="24"/>
              </w:rPr>
              <w:t>Требования к</w:t>
            </w:r>
            <w:r w:rsidRPr="00F279DC">
              <w:rPr>
                <w:rFonts w:ascii="Times New Roman" w:eastAsia="Times New Roman" w:hAnsi="Times New Roman" w:cs="Times New Roman"/>
                <w:color w:val="000000"/>
                <w:sz w:val="24"/>
                <w:szCs w:val="24"/>
              </w:rPr>
              <w:br/>
              <w:t>сопутствую-</w:t>
            </w:r>
            <w:r w:rsidRPr="00F279DC">
              <w:rPr>
                <w:rFonts w:ascii="Times New Roman" w:eastAsia="Times New Roman" w:hAnsi="Times New Roman" w:cs="Times New Roman"/>
                <w:color w:val="000000"/>
                <w:sz w:val="24"/>
                <w:szCs w:val="24"/>
              </w:rPr>
              <w:br/>
              <w:t>щим услугам</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7450C675" w14:textId="77777777" w:rsidR="00641A77" w:rsidRPr="00F279DC" w:rsidRDefault="00641A77" w:rsidP="00641A77">
            <w:pPr>
              <w:spacing w:after="0" w:line="240" w:lineRule="auto"/>
              <w:ind w:left="20"/>
              <w:jc w:val="both"/>
              <w:rPr>
                <w:rFonts w:ascii="Times New Roman" w:eastAsia="Times New Roman" w:hAnsi="Times New Roman" w:cs="Times New Roman"/>
                <w:sz w:val="24"/>
                <w:szCs w:val="24"/>
              </w:rPr>
            </w:pPr>
            <w:r w:rsidRPr="00F279DC">
              <w:rPr>
                <w:rFonts w:ascii="Times New Roman" w:eastAsia="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1A09C350" w14:textId="59DA7F52" w:rsidR="00641A77" w:rsidRPr="00F279DC" w:rsidRDefault="00641A77" w:rsidP="00641A77">
            <w:pPr>
              <w:spacing w:after="0" w:line="240" w:lineRule="auto"/>
              <w:textAlignment w:val="baseline"/>
              <w:rPr>
                <w:rFonts w:ascii="Times New Roman" w:eastAsia="Times New Roman" w:hAnsi="Times New Roman" w:cs="Times New Roman"/>
                <w:color w:val="000000"/>
                <w:spacing w:val="2"/>
                <w:sz w:val="24"/>
                <w:szCs w:val="24"/>
                <w:lang w:eastAsia="ru-RU"/>
              </w:rPr>
            </w:pPr>
            <w:r w:rsidRPr="00F279DC">
              <w:rPr>
                <w:rFonts w:ascii="Times New Roman" w:eastAsia="Times New Roman" w:hAnsi="Times New Roman" w:cs="Times New Roman"/>
                <w:color w:val="000000"/>
                <w:sz w:val="24"/>
                <w:szCs w:val="24"/>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35502A77" w14:textId="74F5DB8C" w:rsidR="00B72B3A" w:rsidRPr="00F279DC" w:rsidRDefault="00B72B3A" w:rsidP="000F0DB1">
      <w:pPr>
        <w:spacing w:after="0" w:line="240" w:lineRule="auto"/>
        <w:rPr>
          <w:rFonts w:ascii="Times New Roman" w:hAnsi="Times New Roman" w:cs="Times New Roman"/>
          <w:sz w:val="24"/>
          <w:szCs w:val="24"/>
          <w:lang w:val="kk-KZ"/>
        </w:rPr>
      </w:pPr>
    </w:p>
    <w:p w14:paraId="16F46EDE" w14:textId="2E5360B4" w:rsidR="00F451D1" w:rsidRPr="00F279DC" w:rsidRDefault="00F451D1" w:rsidP="000F0DB1">
      <w:pPr>
        <w:spacing w:after="0" w:line="240" w:lineRule="auto"/>
        <w:rPr>
          <w:rFonts w:ascii="Times New Roman" w:hAnsi="Times New Roman" w:cs="Times New Roman"/>
          <w:sz w:val="24"/>
          <w:szCs w:val="24"/>
          <w:lang w:val="kk-KZ"/>
        </w:rPr>
      </w:pPr>
    </w:p>
    <w:p w14:paraId="7D552325" w14:textId="77777777" w:rsidR="00641A77" w:rsidRPr="00F8445F" w:rsidRDefault="00641A77" w:rsidP="00641A77">
      <w:pPr>
        <w:spacing w:after="0" w:line="240" w:lineRule="auto"/>
        <w:jc w:val="both"/>
        <w:rPr>
          <w:rFonts w:ascii="Times New Roman" w:eastAsia="Times New Roman" w:hAnsi="Times New Roman" w:cs="Times New Roman"/>
          <w:b/>
          <w:bCs/>
          <w:color w:val="000000"/>
          <w:sz w:val="24"/>
          <w:szCs w:val="24"/>
        </w:rPr>
      </w:pPr>
      <w:r w:rsidRPr="00F8445F">
        <w:rPr>
          <w:rFonts w:ascii="Times New Roman" w:eastAsia="Times New Roman" w:hAnsi="Times New Roman" w:cs="Times New Roman"/>
          <w:b/>
          <w:bCs/>
          <w:color w:val="000000"/>
          <w:sz w:val="24"/>
          <w:szCs w:val="24"/>
        </w:rPr>
        <w:t>Требования к медицинской технике:</w:t>
      </w:r>
    </w:p>
    <w:p w14:paraId="46322F2A"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0E482751"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lastRenderedPageBreak/>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011905BA"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37FD65FF"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0F3EAEAC"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3) не 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72BFC2EA"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1A58152"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055EF970"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 xml:space="preserve"> 6) новизна медицинской техники, ее неиспользованность и производство в период двадцати четырех месяцев, предшествующих моменту поставки;</w:t>
      </w:r>
    </w:p>
    <w:p w14:paraId="2793FE94"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739A32C7"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w:t>
      </w:r>
      <w:r w:rsidRPr="00F279DC">
        <w:rPr>
          <w:rFonts w:ascii="Times New Roman" w:eastAsia="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7D9AF347"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8) соблюдение количества, качества и сроков поставки условиям договора</w:t>
      </w:r>
    </w:p>
    <w:p w14:paraId="3C73D5B7"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r w:rsidRPr="00F279DC">
        <w:rPr>
          <w:rFonts w:ascii="Times New Roman" w:eastAsia="Times New Roman" w:hAnsi="Times New Roman" w:cs="Times New Roman"/>
          <w:color w:val="000000"/>
          <w:sz w:val="24"/>
          <w:szCs w:val="24"/>
        </w:rPr>
        <w:t xml:space="preserve">       Условия, предусмотренные подпунктами 4), 5), 6), 7), 8), пункта 11 настоящих Правил, подтверждаются поставщиком при исполнении договора поставки или закупа.</w:t>
      </w:r>
    </w:p>
    <w:p w14:paraId="42DAAF1D" w14:textId="77777777" w:rsidR="00641A77" w:rsidRPr="00F279DC" w:rsidRDefault="00641A77" w:rsidP="00641A77">
      <w:pPr>
        <w:spacing w:after="0" w:line="240" w:lineRule="auto"/>
        <w:ind w:firstLine="397"/>
        <w:jc w:val="both"/>
        <w:rPr>
          <w:rFonts w:ascii="Times New Roman" w:eastAsia="Times New Roman" w:hAnsi="Times New Roman" w:cs="Times New Roman"/>
          <w:color w:val="000000"/>
          <w:sz w:val="24"/>
          <w:szCs w:val="24"/>
        </w:rPr>
      </w:pPr>
    </w:p>
    <w:p w14:paraId="5A7CB902" w14:textId="77777777" w:rsidR="00641A77" w:rsidRPr="00F279DC" w:rsidRDefault="00641A77" w:rsidP="00641A77">
      <w:pPr>
        <w:widowControl w:val="0"/>
        <w:spacing w:after="0"/>
        <w:jc w:val="center"/>
        <w:rPr>
          <w:rFonts w:ascii="Times New Roman" w:eastAsia="Times New Roman" w:hAnsi="Times New Roman" w:cs="Times New Roman"/>
          <w:b/>
          <w:color w:val="000000"/>
          <w:sz w:val="24"/>
          <w:szCs w:val="24"/>
        </w:rPr>
      </w:pPr>
      <w:r w:rsidRPr="00F279DC">
        <w:rPr>
          <w:rFonts w:ascii="Times New Roman" w:eastAsia="Times New Roman" w:hAnsi="Times New Roman" w:cs="Times New Roman"/>
          <w:b/>
          <w:color w:val="000000"/>
          <w:sz w:val="24"/>
          <w:szCs w:val="24"/>
        </w:rPr>
        <w:t>Директор КГП на ПХВ «Городская поликлиника №3»   ___________________________  Утебаев А.О.</w:t>
      </w:r>
    </w:p>
    <w:p w14:paraId="7DD27AE2" w14:textId="77777777" w:rsidR="00641A77" w:rsidRPr="00F279DC" w:rsidRDefault="00641A77" w:rsidP="00641A77">
      <w:pPr>
        <w:widowControl w:val="0"/>
        <w:spacing w:after="0"/>
        <w:rPr>
          <w:rFonts w:ascii="Times New Roman" w:eastAsia="Times New Roman" w:hAnsi="Times New Roman" w:cs="Times New Roman"/>
          <w:b/>
          <w:sz w:val="24"/>
          <w:szCs w:val="24"/>
        </w:rPr>
      </w:pPr>
    </w:p>
    <w:p w14:paraId="0EC1254B" w14:textId="77777777" w:rsidR="00641A77" w:rsidRPr="00F279DC" w:rsidRDefault="00641A77" w:rsidP="00641A77">
      <w:pPr>
        <w:spacing w:after="0" w:line="240" w:lineRule="auto"/>
        <w:jc w:val="center"/>
        <w:rPr>
          <w:rFonts w:ascii="Times New Roman" w:hAnsi="Times New Roman" w:cs="Times New Roman"/>
          <w:b/>
          <w:bCs/>
          <w:sz w:val="24"/>
          <w:szCs w:val="24"/>
        </w:rPr>
      </w:pPr>
    </w:p>
    <w:p w14:paraId="4FB1B327" w14:textId="77777777" w:rsidR="00641A77" w:rsidRPr="00F279DC" w:rsidRDefault="00641A77" w:rsidP="000F0DB1">
      <w:pPr>
        <w:spacing w:after="0" w:line="240" w:lineRule="auto"/>
        <w:rPr>
          <w:rFonts w:ascii="Times New Roman" w:hAnsi="Times New Roman" w:cs="Times New Roman"/>
          <w:sz w:val="24"/>
          <w:szCs w:val="24"/>
        </w:rPr>
      </w:pPr>
    </w:p>
    <w:sectPr w:rsidR="00641A77" w:rsidRPr="00F279DC" w:rsidSect="00D40812">
      <w:pgSz w:w="16838" w:h="11906" w:orient="landscape"/>
      <w:pgMar w:top="850"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A12F" w14:textId="77777777" w:rsidR="004C45F6" w:rsidRDefault="004C45F6" w:rsidP="00690E17">
      <w:pPr>
        <w:spacing w:after="0" w:line="240" w:lineRule="auto"/>
      </w:pPr>
      <w:r>
        <w:separator/>
      </w:r>
    </w:p>
  </w:endnote>
  <w:endnote w:type="continuationSeparator" w:id="0">
    <w:p w14:paraId="67179C0E" w14:textId="77777777" w:rsidR="004C45F6" w:rsidRDefault="004C45F6" w:rsidP="00690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E703" w14:textId="77777777" w:rsidR="004C45F6" w:rsidRDefault="004C45F6" w:rsidP="00690E17">
      <w:pPr>
        <w:spacing w:after="0" w:line="240" w:lineRule="auto"/>
      </w:pPr>
      <w:r>
        <w:separator/>
      </w:r>
    </w:p>
  </w:footnote>
  <w:footnote w:type="continuationSeparator" w:id="0">
    <w:p w14:paraId="46C88CDC" w14:textId="77777777" w:rsidR="004C45F6" w:rsidRDefault="004C45F6" w:rsidP="00690E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FB0"/>
    <w:rsid w:val="00023CC4"/>
    <w:rsid w:val="000522ED"/>
    <w:rsid w:val="00074FF7"/>
    <w:rsid w:val="0008220E"/>
    <w:rsid w:val="00082F24"/>
    <w:rsid w:val="0009401B"/>
    <w:rsid w:val="000E72D5"/>
    <w:rsid w:val="000F0DB1"/>
    <w:rsid w:val="000F7CA9"/>
    <w:rsid w:val="00115A52"/>
    <w:rsid w:val="001404D4"/>
    <w:rsid w:val="00181FC3"/>
    <w:rsid w:val="001C5A8C"/>
    <w:rsid w:val="001C62BB"/>
    <w:rsid w:val="00211FB0"/>
    <w:rsid w:val="00233A2E"/>
    <w:rsid w:val="00236A8C"/>
    <w:rsid w:val="00257F30"/>
    <w:rsid w:val="00263DC6"/>
    <w:rsid w:val="0028752A"/>
    <w:rsid w:val="003159AB"/>
    <w:rsid w:val="0033008C"/>
    <w:rsid w:val="003367CC"/>
    <w:rsid w:val="003B33BF"/>
    <w:rsid w:val="003C26E5"/>
    <w:rsid w:val="003C48EA"/>
    <w:rsid w:val="003D235B"/>
    <w:rsid w:val="00415774"/>
    <w:rsid w:val="00432AB1"/>
    <w:rsid w:val="0048453A"/>
    <w:rsid w:val="004C45F6"/>
    <w:rsid w:val="00500952"/>
    <w:rsid w:val="005521CE"/>
    <w:rsid w:val="00557D20"/>
    <w:rsid w:val="005C482D"/>
    <w:rsid w:val="005E2020"/>
    <w:rsid w:val="005E6B8A"/>
    <w:rsid w:val="005F7B62"/>
    <w:rsid w:val="00601975"/>
    <w:rsid w:val="00615A53"/>
    <w:rsid w:val="0062218F"/>
    <w:rsid w:val="00641A77"/>
    <w:rsid w:val="00654102"/>
    <w:rsid w:val="00666E46"/>
    <w:rsid w:val="00690E17"/>
    <w:rsid w:val="006A29B6"/>
    <w:rsid w:val="006C110E"/>
    <w:rsid w:val="00752D7D"/>
    <w:rsid w:val="00762411"/>
    <w:rsid w:val="007808AF"/>
    <w:rsid w:val="007B3E33"/>
    <w:rsid w:val="00812F8D"/>
    <w:rsid w:val="0082520C"/>
    <w:rsid w:val="00830B3F"/>
    <w:rsid w:val="00835B5D"/>
    <w:rsid w:val="00853AD1"/>
    <w:rsid w:val="008D490D"/>
    <w:rsid w:val="00905F0D"/>
    <w:rsid w:val="00907793"/>
    <w:rsid w:val="00916DA5"/>
    <w:rsid w:val="00921427"/>
    <w:rsid w:val="009837FA"/>
    <w:rsid w:val="009A30CB"/>
    <w:rsid w:val="00A203FD"/>
    <w:rsid w:val="00A2792F"/>
    <w:rsid w:val="00A51AC3"/>
    <w:rsid w:val="00A53420"/>
    <w:rsid w:val="00A55943"/>
    <w:rsid w:val="00AC6E5D"/>
    <w:rsid w:val="00AF2892"/>
    <w:rsid w:val="00B04F77"/>
    <w:rsid w:val="00B07616"/>
    <w:rsid w:val="00B34F81"/>
    <w:rsid w:val="00B72B3A"/>
    <w:rsid w:val="00BA7DB0"/>
    <w:rsid w:val="00C22B87"/>
    <w:rsid w:val="00C50617"/>
    <w:rsid w:val="00C700A2"/>
    <w:rsid w:val="00CB6F70"/>
    <w:rsid w:val="00D040FE"/>
    <w:rsid w:val="00D33763"/>
    <w:rsid w:val="00D40812"/>
    <w:rsid w:val="00D65926"/>
    <w:rsid w:val="00DC6322"/>
    <w:rsid w:val="00DD2F8E"/>
    <w:rsid w:val="00DE22E9"/>
    <w:rsid w:val="00DE7CB9"/>
    <w:rsid w:val="00DF4E29"/>
    <w:rsid w:val="00E63243"/>
    <w:rsid w:val="00E74B37"/>
    <w:rsid w:val="00E8238C"/>
    <w:rsid w:val="00EC7E86"/>
    <w:rsid w:val="00F253BF"/>
    <w:rsid w:val="00F279DC"/>
    <w:rsid w:val="00F402F4"/>
    <w:rsid w:val="00F44D29"/>
    <w:rsid w:val="00F451D1"/>
    <w:rsid w:val="00F563DE"/>
    <w:rsid w:val="00F8445F"/>
    <w:rsid w:val="00FB2485"/>
    <w:rsid w:val="00FB567D"/>
    <w:rsid w:val="00FB6ABE"/>
    <w:rsid w:val="00FC2428"/>
    <w:rsid w:val="00FE0214"/>
    <w:rsid w:val="00FF4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1CC7"/>
  <w15:docId w15:val="{EE1FC4A4-4A71-4175-A135-0799A983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211F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11FB0"/>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11F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0F0DB1"/>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rsid w:val="000F0DB1"/>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C62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C62BB"/>
    <w:rPr>
      <w:rFonts w:ascii="Tahoma" w:hAnsi="Tahoma" w:cs="Tahoma"/>
      <w:sz w:val="16"/>
      <w:szCs w:val="16"/>
    </w:rPr>
  </w:style>
  <w:style w:type="paragraph" w:customStyle="1" w:styleId="Default">
    <w:name w:val="Default"/>
    <w:rsid w:val="00E6324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8">
    <w:name w:val="Strong"/>
    <w:basedOn w:val="a0"/>
    <w:uiPriority w:val="22"/>
    <w:qFormat/>
    <w:rsid w:val="00E63243"/>
    <w:rPr>
      <w:b/>
      <w:bCs/>
    </w:rPr>
  </w:style>
  <w:style w:type="paragraph" w:styleId="a9">
    <w:name w:val="header"/>
    <w:basedOn w:val="a"/>
    <w:link w:val="aa"/>
    <w:uiPriority w:val="99"/>
    <w:unhideWhenUsed/>
    <w:rsid w:val="00690E1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90E17"/>
  </w:style>
  <w:style w:type="paragraph" w:styleId="ab">
    <w:name w:val="footer"/>
    <w:basedOn w:val="a"/>
    <w:link w:val="ac"/>
    <w:uiPriority w:val="99"/>
    <w:unhideWhenUsed/>
    <w:rsid w:val="00690E1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9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769241">
      <w:bodyDiv w:val="1"/>
      <w:marLeft w:val="0"/>
      <w:marRight w:val="0"/>
      <w:marTop w:val="0"/>
      <w:marBottom w:val="0"/>
      <w:divBdr>
        <w:top w:val="none" w:sz="0" w:space="0" w:color="auto"/>
        <w:left w:val="none" w:sz="0" w:space="0" w:color="auto"/>
        <w:bottom w:val="none" w:sz="0" w:space="0" w:color="auto"/>
        <w:right w:val="none" w:sz="0" w:space="0" w:color="auto"/>
      </w:divBdr>
    </w:div>
    <w:div w:id="1134525086">
      <w:bodyDiv w:val="1"/>
      <w:marLeft w:val="0"/>
      <w:marRight w:val="0"/>
      <w:marTop w:val="0"/>
      <w:marBottom w:val="0"/>
      <w:divBdr>
        <w:top w:val="none" w:sz="0" w:space="0" w:color="auto"/>
        <w:left w:val="none" w:sz="0" w:space="0" w:color="auto"/>
        <w:bottom w:val="none" w:sz="0" w:space="0" w:color="auto"/>
        <w:right w:val="none" w:sz="0" w:space="0" w:color="auto"/>
      </w:divBdr>
    </w:div>
    <w:div w:id="151545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2989</Words>
  <Characters>17038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ГЛАВМЕН</dc:creator>
  <cp:lastModifiedBy>User</cp:lastModifiedBy>
  <cp:revision>25</cp:revision>
  <cp:lastPrinted>2025-01-09T07:49:00Z</cp:lastPrinted>
  <dcterms:created xsi:type="dcterms:W3CDTF">2025-01-09T05:26:00Z</dcterms:created>
  <dcterms:modified xsi:type="dcterms:W3CDTF">2025-01-08T09:38:00Z</dcterms:modified>
</cp:coreProperties>
</file>